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70" w:rsidRPr="00242770" w:rsidRDefault="00242770" w:rsidP="00F80E61">
      <w:pPr>
        <w:shd w:val="clear" w:color="auto" w:fill="FFFFFF"/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t>ПРОТОКОЛ ПСИХОЛОГО-ПЕДАГОГИЧЕСКОГО ОБСЛЕДОВАНИЯ ШКОЛЬНОЙ ГОТОВНОСТИ</w:t>
      </w:r>
    </w:p>
    <w:p w:rsidR="00242770" w:rsidRPr="00242770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Фамилия, имя, отчество____________________________</w:t>
      </w:r>
      <w:r w:rsidR="00EC2278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242770" w:rsidRPr="00242770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Дата рождения________________________Возраст___________________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242770" w:rsidRPr="00242770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Дата обследования_______________________________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242770" w:rsidRPr="00242770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Условия тестирования__________________________________________________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F80E61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 xml:space="preserve">Самочувствие </w:t>
      </w:r>
      <w:proofErr w:type="gramStart"/>
      <w:r w:rsidR="00F80E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бследуемого</w:t>
      </w:r>
      <w:proofErr w:type="gramEnd"/>
      <w:r w:rsidRPr="00242770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242770" w:rsidRPr="00242770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242770" w:rsidRPr="00242770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Посещал ли ранее д/с______________________________________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242770" w:rsidRPr="00242770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Цель обследования______________________________________________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242770" w:rsidRDefault="00242770" w:rsidP="00F80E61">
      <w:pPr>
        <w:spacing w:after="0" w:line="360" w:lineRule="auto"/>
        <w:ind w:left="181" w:right="357" w:firstLine="1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E61" w:rsidRPr="00242770" w:rsidRDefault="00F80E61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A0581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05810">
        <w:rPr>
          <w:rFonts w:ascii="Times New Roman" w:eastAsia="Times New Roman" w:hAnsi="Times New Roman" w:cs="Times New Roman"/>
          <w:b/>
          <w:caps/>
          <w:sz w:val="24"/>
          <w:szCs w:val="24"/>
        </w:rPr>
        <w:t>Психические функции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2770">
        <w:rPr>
          <w:rFonts w:ascii="Times New Roman" w:eastAsia="Times New Roman" w:hAnsi="Times New Roman" w:cs="Times New Roman"/>
          <w:sz w:val="24"/>
          <w:szCs w:val="24"/>
          <w:u w:val="single"/>
        </w:rPr>
        <w:t>ВОСПРИЯТИЕ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Методика «Разрезная картинка» (</w:t>
      </w:r>
      <w:proofErr w:type="spellStart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С.Д.Забрамная</w:t>
      </w:r>
      <w:proofErr w:type="spellEnd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способности к аналитико-синтетической деятельности на предметном уровне, целостного восприятия смыслового и пространственного соотнесения  частей и целого.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Яблоко (5частей)____, мяч(5частей)_____, лошадь(6частей)_____.</w:t>
      </w:r>
    </w:p>
    <w:p w:rsidR="00EC2278" w:rsidRPr="00EC2278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</w:t>
      </w:r>
      <w:r w:rsidR="00EC2278" w:rsidRPr="00EC2278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EC2278" w:rsidRPr="00EC227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EC2278" w:rsidRPr="00EC2278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EC2278" w:rsidRPr="00EC2278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EC2278" w:rsidRPr="00EC2278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EC2278" w:rsidRDefault="00EC2278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E61" w:rsidRPr="00EC2278" w:rsidRDefault="00F80E61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770" w:rsidRPr="00242770" w:rsidRDefault="00242770" w:rsidP="00242770">
      <w:pPr>
        <w:numPr>
          <w:ilvl w:val="0"/>
          <w:numId w:val="1"/>
        </w:num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«Восприятие и понимание содержания текста (методика </w:t>
      </w:r>
      <w:proofErr w:type="spellStart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С.Д.Забрамной</w:t>
      </w:r>
      <w:proofErr w:type="spellEnd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исследование особенностей понимания, осмысления, запоминания стандартных текстов, особенностей речи.</w:t>
      </w:r>
    </w:p>
    <w:p w:rsidR="00242770" w:rsidRPr="00242770" w:rsidRDefault="00242770" w:rsidP="00242770">
      <w:pPr>
        <w:keepNext/>
        <w:shd w:val="clear" w:color="auto" w:fill="FFFFFF"/>
        <w:spacing w:after="0"/>
        <w:ind w:left="180" w:right="360" w:firstLine="18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Текст «Муравей и голубка»</w:t>
      </w:r>
    </w:p>
    <w:p w:rsidR="00242770" w:rsidRPr="00242770" w:rsidRDefault="00242770" w:rsidP="00242770">
      <w:pPr>
        <w:keepNext/>
        <w:shd w:val="clear" w:color="auto" w:fill="FFFFFF"/>
        <w:spacing w:after="0"/>
        <w:ind w:left="180" w:right="360" w:firstLine="18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Муравей спустился к ручью, захотел напиться. Волна захлест</w:t>
      </w:r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softHyphen/>
        <w:t xml:space="preserve">нула его и чуть не потопила. Голубка несла ветку. Она </w:t>
      </w:r>
      <w:proofErr w:type="gramStart"/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увидела </w:t>
      </w:r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softHyphen/>
        <w:t>муравей тонет</w:t>
      </w:r>
      <w:proofErr w:type="gramEnd"/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  <w:proofErr w:type="spellStart"/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ибросила</w:t>
      </w:r>
      <w:proofErr w:type="spellEnd"/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ему ветку в ручей. Муравей сел на ветку и спасся. Потом охотник расставил сеть на голубку и хотел за</w:t>
      </w:r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softHyphen/>
        <w:t>хлопнуть. Муравей ПОДПОЛЗ к охотнику и укусил его за ногу. Охотник охнул и уронил сеть. Голубка вспорхнула и улетела.</w:t>
      </w:r>
    </w:p>
    <w:p w:rsidR="00242770" w:rsidRPr="00242770" w:rsidRDefault="00242770" w:rsidP="00242770">
      <w:pPr>
        <w:keepNext/>
        <w:shd w:val="clear" w:color="auto" w:fill="FFFFFF"/>
        <w:spacing w:after="0"/>
        <w:ind w:left="180" w:right="360" w:firstLine="180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(Л. Толстой)</w:t>
      </w:r>
    </w:p>
    <w:p w:rsidR="00EC2278" w:rsidRPr="00EC2278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</w:t>
      </w:r>
      <w:r w:rsidR="00EC2278" w:rsidRPr="00EC227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EC2278" w:rsidRPr="00EC2278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C2278" w:rsidRPr="00EC227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EC2278" w:rsidRDefault="00EC2278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80E61" w:rsidRPr="00EC2278" w:rsidRDefault="00F80E61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2770">
        <w:rPr>
          <w:rFonts w:ascii="Times New Roman" w:eastAsia="Times New Roman" w:hAnsi="Times New Roman" w:cs="Times New Roman"/>
          <w:sz w:val="24"/>
          <w:szCs w:val="24"/>
          <w:u w:val="single"/>
        </w:rPr>
        <w:t>МЫШЛЕНИЕ</w:t>
      </w:r>
    </w:p>
    <w:p w:rsidR="00242770" w:rsidRPr="00242770" w:rsidRDefault="00242770" w:rsidP="00242770">
      <w:pPr>
        <w:numPr>
          <w:ilvl w:val="0"/>
          <w:numId w:val="1"/>
        </w:numPr>
        <w:spacing w:after="0" w:line="240" w:lineRule="auto"/>
        <w:ind w:left="180" w:right="360" w:firstLine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Методика «4-й </w:t>
      </w:r>
      <w:proofErr w:type="gramStart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лишний</w:t>
      </w:r>
      <w:proofErr w:type="gramEnd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 (</w:t>
      </w:r>
      <w:proofErr w:type="spellStart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невербально</w:t>
      </w:r>
      <w:proofErr w:type="spellEnd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способности к обобщению, умение дифференцировать существенные и несущественные признаки предметов.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2"/>
        <w:gridCol w:w="1525"/>
        <w:gridCol w:w="2125"/>
        <w:gridCol w:w="1861"/>
      </w:tblGrid>
      <w:tr w:rsidR="00242770" w:rsidRPr="00242770" w:rsidTr="00DB4716">
        <w:tc>
          <w:tcPr>
            <w:tcW w:w="4428" w:type="dxa"/>
          </w:tcPr>
          <w:p w:rsidR="00242770" w:rsidRPr="00242770" w:rsidRDefault="00242770" w:rsidP="00EC2278">
            <w:pPr>
              <w:spacing w:after="0" w:line="240" w:lineRule="auto"/>
              <w:ind w:left="142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418" w:type="dxa"/>
          </w:tcPr>
          <w:p w:rsidR="00242770" w:rsidRPr="00242770" w:rsidRDefault="00242770" w:rsidP="00EC2278">
            <w:pPr>
              <w:spacing w:after="0" w:line="240" w:lineRule="auto"/>
              <w:ind w:left="142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  <w:p w:rsidR="00242770" w:rsidRPr="00242770" w:rsidRDefault="00242770" w:rsidP="00EC2278">
            <w:pPr>
              <w:spacing w:after="0" w:line="240" w:lineRule="auto"/>
              <w:ind w:left="142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2126" w:type="dxa"/>
          </w:tcPr>
          <w:p w:rsidR="00242770" w:rsidRPr="00242770" w:rsidRDefault="00242770" w:rsidP="00EC2278">
            <w:pPr>
              <w:spacing w:after="0" w:line="240" w:lineRule="auto"/>
              <w:ind w:left="142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  <w:p w:rsidR="00242770" w:rsidRPr="00242770" w:rsidRDefault="00242770" w:rsidP="00EC2278">
            <w:pPr>
              <w:spacing w:after="0" w:line="240" w:lineRule="auto"/>
              <w:ind w:left="142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обобщающих слов</w:t>
            </w:r>
          </w:p>
        </w:tc>
        <w:tc>
          <w:tcPr>
            <w:tcW w:w="1559" w:type="dxa"/>
          </w:tcPr>
          <w:p w:rsidR="00242770" w:rsidRPr="00242770" w:rsidRDefault="00242770" w:rsidP="00EC2278">
            <w:pPr>
              <w:spacing w:after="0" w:line="240" w:lineRule="auto"/>
              <w:ind w:left="142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242770" w:rsidRPr="00242770" w:rsidRDefault="00242770" w:rsidP="00EC2278">
            <w:pPr>
              <w:spacing w:after="0" w:line="240" w:lineRule="auto"/>
              <w:ind w:left="142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обобщения</w:t>
            </w:r>
          </w:p>
        </w:tc>
      </w:tr>
      <w:tr w:rsidR="00242770" w:rsidRPr="00242770" w:rsidTr="00DB4716">
        <w:tc>
          <w:tcPr>
            <w:tcW w:w="4428" w:type="dxa"/>
          </w:tcPr>
          <w:p w:rsidR="00242770" w:rsidRPr="00242770" w:rsidRDefault="00242770" w:rsidP="00EC2278">
            <w:pPr>
              <w:spacing w:after="0" w:line="240" w:lineRule="auto"/>
              <w:ind w:left="180" w:right="36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1-я: </w:t>
            </w:r>
            <w:proofErr w:type="spellStart"/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репа</w:t>
            </w:r>
            <w:proofErr w:type="gramStart"/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блоко,огурец</w:t>
            </w:r>
            <w:proofErr w:type="spellEnd"/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, свекла</w:t>
            </w:r>
          </w:p>
        </w:tc>
        <w:tc>
          <w:tcPr>
            <w:tcW w:w="141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DB4716">
        <w:tc>
          <w:tcPr>
            <w:tcW w:w="4428" w:type="dxa"/>
          </w:tcPr>
          <w:p w:rsidR="00242770" w:rsidRPr="00242770" w:rsidRDefault="00242770" w:rsidP="00EC2278">
            <w:pPr>
              <w:spacing w:after="0" w:line="240" w:lineRule="auto"/>
              <w:ind w:left="180" w:right="36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2-я: шорты, кепка, ботинки, шуба</w:t>
            </w:r>
          </w:p>
        </w:tc>
        <w:tc>
          <w:tcPr>
            <w:tcW w:w="141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DB4716">
        <w:tc>
          <w:tcPr>
            <w:tcW w:w="4428" w:type="dxa"/>
          </w:tcPr>
          <w:p w:rsidR="00242770" w:rsidRPr="00242770" w:rsidRDefault="00242770" w:rsidP="00EC2278">
            <w:pPr>
              <w:spacing w:after="0" w:line="240" w:lineRule="auto"/>
              <w:ind w:left="180" w:right="36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3-я: ручка, нож, книга, карандаш</w:t>
            </w:r>
          </w:p>
        </w:tc>
        <w:tc>
          <w:tcPr>
            <w:tcW w:w="141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DB4716">
        <w:tc>
          <w:tcPr>
            <w:tcW w:w="4428" w:type="dxa"/>
          </w:tcPr>
          <w:p w:rsidR="00242770" w:rsidRPr="00242770" w:rsidRDefault="00242770" w:rsidP="00EC2278">
            <w:pPr>
              <w:spacing w:after="0" w:line="240" w:lineRule="auto"/>
              <w:ind w:left="180" w:right="36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4-я: шкаф, стул, стол, дверь</w:t>
            </w:r>
          </w:p>
        </w:tc>
        <w:tc>
          <w:tcPr>
            <w:tcW w:w="141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DB4716">
        <w:tc>
          <w:tcPr>
            <w:tcW w:w="4428" w:type="dxa"/>
          </w:tcPr>
          <w:p w:rsidR="00242770" w:rsidRPr="00242770" w:rsidRDefault="00242770" w:rsidP="00EC2278">
            <w:pPr>
              <w:spacing w:after="0" w:line="240" w:lineRule="auto"/>
              <w:ind w:left="180" w:right="36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5-я: самолет, автобус, пароход, тачка</w:t>
            </w:r>
          </w:p>
        </w:tc>
        <w:tc>
          <w:tcPr>
            <w:tcW w:w="141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2770" w:rsidRPr="00242770" w:rsidRDefault="00242770" w:rsidP="00242770">
      <w:pPr>
        <w:spacing w:after="0" w:line="240" w:lineRule="auto"/>
        <w:ind w:left="180" w:right="360" w:firstLine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2770" w:rsidRDefault="00242770" w:rsidP="00242770">
      <w:pPr>
        <w:spacing w:after="0" w:line="240" w:lineRule="auto"/>
        <w:ind w:left="180" w:right="360" w:firstLine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2770" w:rsidRPr="00242770" w:rsidRDefault="00242770" w:rsidP="00242770">
      <w:pPr>
        <w:numPr>
          <w:ilvl w:val="0"/>
          <w:numId w:val="1"/>
        </w:numPr>
        <w:spacing w:after="0" w:line="240" w:lineRule="auto"/>
        <w:ind w:left="180" w:right="360" w:firstLine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Методика «4-й </w:t>
      </w:r>
      <w:proofErr w:type="gramStart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лишний</w:t>
      </w:r>
      <w:proofErr w:type="gramEnd"/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 (вербально)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способности к обобщению  понятий; умения вычленять существенные и несущественные  признаки.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1698"/>
        <w:gridCol w:w="2376"/>
        <w:gridCol w:w="2090"/>
      </w:tblGrid>
      <w:tr w:rsidR="00242770" w:rsidRPr="00242770" w:rsidTr="00EC2278">
        <w:tc>
          <w:tcPr>
            <w:tcW w:w="3689" w:type="dxa"/>
          </w:tcPr>
          <w:p w:rsidR="00242770" w:rsidRPr="00242770" w:rsidRDefault="00242770" w:rsidP="00F80E61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слов</w:t>
            </w:r>
          </w:p>
        </w:tc>
        <w:tc>
          <w:tcPr>
            <w:tcW w:w="1698" w:type="dxa"/>
          </w:tcPr>
          <w:p w:rsidR="00242770" w:rsidRPr="00242770" w:rsidRDefault="00242770" w:rsidP="00F80E61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  <w:p w:rsidR="00242770" w:rsidRPr="00242770" w:rsidRDefault="00242770" w:rsidP="00F80E61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2376" w:type="dxa"/>
          </w:tcPr>
          <w:p w:rsidR="00242770" w:rsidRPr="00242770" w:rsidRDefault="00242770" w:rsidP="00F80E61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  <w:p w:rsidR="00242770" w:rsidRPr="00242770" w:rsidRDefault="00242770" w:rsidP="00F80E61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обобщающих слов</w:t>
            </w:r>
          </w:p>
        </w:tc>
        <w:tc>
          <w:tcPr>
            <w:tcW w:w="2090" w:type="dxa"/>
          </w:tcPr>
          <w:p w:rsidR="00242770" w:rsidRPr="00242770" w:rsidRDefault="00242770" w:rsidP="00F80E61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242770" w:rsidRPr="00242770" w:rsidRDefault="00242770" w:rsidP="00F80E61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обобщения</w:t>
            </w:r>
          </w:p>
        </w:tc>
      </w:tr>
      <w:tr w:rsidR="00242770" w:rsidRPr="00242770" w:rsidTr="00EC2278">
        <w:tc>
          <w:tcPr>
            <w:tcW w:w="3689" w:type="dxa"/>
          </w:tcPr>
          <w:p w:rsidR="00242770" w:rsidRPr="00106F8B" w:rsidRDefault="00242770" w:rsidP="00106F8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84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Лампа, слива, яблоко, груша</w:t>
            </w:r>
          </w:p>
        </w:tc>
        <w:tc>
          <w:tcPr>
            <w:tcW w:w="169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EC2278">
        <w:tc>
          <w:tcPr>
            <w:tcW w:w="3689" w:type="dxa"/>
          </w:tcPr>
          <w:p w:rsidR="00242770" w:rsidRPr="00106F8B" w:rsidRDefault="00242770" w:rsidP="00106F8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84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Капуста, лук, зонт, морковь</w:t>
            </w:r>
          </w:p>
        </w:tc>
        <w:tc>
          <w:tcPr>
            <w:tcW w:w="169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EC2278">
        <w:tc>
          <w:tcPr>
            <w:tcW w:w="3689" w:type="dxa"/>
          </w:tcPr>
          <w:p w:rsidR="00242770" w:rsidRPr="00106F8B" w:rsidRDefault="00242770" w:rsidP="00106F8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84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Стол, книга, стул, шкаф</w:t>
            </w:r>
          </w:p>
        </w:tc>
        <w:tc>
          <w:tcPr>
            <w:tcW w:w="169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EC2278">
        <w:tc>
          <w:tcPr>
            <w:tcW w:w="3689" w:type="dxa"/>
          </w:tcPr>
          <w:p w:rsidR="00242770" w:rsidRPr="00106F8B" w:rsidRDefault="00242770" w:rsidP="00106F8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84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Автобус, автомобиль, грузовик, самолет</w:t>
            </w:r>
          </w:p>
        </w:tc>
        <w:tc>
          <w:tcPr>
            <w:tcW w:w="169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EC2278">
        <w:tc>
          <w:tcPr>
            <w:tcW w:w="3689" w:type="dxa"/>
          </w:tcPr>
          <w:p w:rsidR="00242770" w:rsidRPr="00106F8B" w:rsidRDefault="00242770" w:rsidP="00106F8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84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Береза, клен, дуб, ель</w:t>
            </w:r>
          </w:p>
        </w:tc>
        <w:tc>
          <w:tcPr>
            <w:tcW w:w="169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278" w:rsidRPr="00EC2278" w:rsidRDefault="00EC2278" w:rsidP="00EC2278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2770" w:rsidRDefault="00242770" w:rsidP="00242770">
      <w:pPr>
        <w:numPr>
          <w:ilvl w:val="0"/>
          <w:numId w:val="1"/>
        </w:num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Методика «Классификация»</w:t>
      </w:r>
    </w:p>
    <w:p w:rsidR="00F80E61" w:rsidRPr="00242770" w:rsidRDefault="00F80E61" w:rsidP="00F80E61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Цель: определение способности классифицировать предметы.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92"/>
        <w:gridCol w:w="851"/>
        <w:gridCol w:w="850"/>
        <w:gridCol w:w="1701"/>
        <w:gridCol w:w="1383"/>
        <w:gridCol w:w="885"/>
        <w:gridCol w:w="1418"/>
        <w:gridCol w:w="994"/>
      </w:tblGrid>
      <w:tr w:rsidR="00EC2278" w:rsidRPr="00EC2278" w:rsidTr="00F80E61">
        <w:trPr>
          <w:cantSplit/>
          <w:trHeight w:val="1134"/>
        </w:trPr>
        <w:tc>
          <w:tcPr>
            <w:tcW w:w="817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992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851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850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701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383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885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люди</w:t>
            </w:r>
          </w:p>
        </w:tc>
        <w:tc>
          <w:tcPr>
            <w:tcW w:w="1418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994" w:type="dxa"/>
            <w:textDirection w:val="btLr"/>
          </w:tcPr>
          <w:p w:rsidR="00242770" w:rsidRPr="00242770" w:rsidRDefault="00242770" w:rsidP="00F80E61">
            <w:pPr>
              <w:spacing w:after="0" w:line="240" w:lineRule="auto"/>
              <w:ind w:left="113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C2278" w:rsidRPr="00EC2278" w:rsidTr="00F80E61">
        <w:trPr>
          <w:trHeight w:val="285"/>
        </w:trPr>
        <w:tc>
          <w:tcPr>
            <w:tcW w:w="817" w:type="dxa"/>
          </w:tcPr>
          <w:p w:rsid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E61" w:rsidRPr="00242770" w:rsidRDefault="00F80E61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0E61" w:rsidRDefault="00242770" w:rsidP="00F80E61">
      <w:pPr>
        <w:pBdr>
          <w:bottom w:val="single" w:sz="12" w:space="7" w:color="auto"/>
        </w:pBd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F80E61" w:rsidRDefault="00F80E61" w:rsidP="00F80E61">
      <w:pPr>
        <w:pBdr>
          <w:bottom w:val="single" w:sz="12" w:space="7" w:color="auto"/>
        </w:pBd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42770" w:rsidRPr="00242770" w:rsidRDefault="00242770" w:rsidP="00F80E61">
      <w:pPr>
        <w:pBdr>
          <w:bottom w:val="single" w:sz="12" w:space="7" w:color="auto"/>
        </w:pBd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770" w:rsidRDefault="00242770" w:rsidP="00242770">
      <w:pPr>
        <w:spacing w:after="0" w:line="240" w:lineRule="auto"/>
        <w:ind w:left="180" w:right="360" w:firstLine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2770" w:rsidRDefault="00242770" w:rsidP="00242770">
      <w:pPr>
        <w:spacing w:after="0" w:line="240" w:lineRule="auto"/>
        <w:ind w:left="180" w:right="360" w:firstLine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 Методика «Последовательные картинки» (</w:t>
      </w:r>
      <w:r w:rsidRPr="00242770">
        <w:rPr>
          <w:rFonts w:ascii="Times New Roman" w:eastAsia="Times New Roman" w:hAnsi="Times New Roman" w:cs="Times New Roman"/>
          <w:color w:val="000000"/>
          <w:sz w:val="24"/>
          <w:szCs w:val="24"/>
        </w:rPr>
        <w:t>А.Н. Бернштейн) Использование картинок с методики (</w:t>
      </w:r>
      <w:proofErr w:type="spellStart"/>
      <w:r w:rsidRPr="00242770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Забрамной</w:t>
      </w:r>
      <w:proofErr w:type="spellEnd"/>
      <w:r w:rsidRPr="002427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0E61" w:rsidRPr="00242770" w:rsidRDefault="00F80E61" w:rsidP="00242770">
      <w:pPr>
        <w:spacing w:after="0" w:line="240" w:lineRule="auto"/>
        <w:ind w:left="180" w:right="360" w:firstLine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 xml:space="preserve"> изучение особенностей установления причинно-следственных связей и отношений между объектами и событиями.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4980"/>
        <w:gridCol w:w="2520"/>
      </w:tblGrid>
      <w:tr w:rsidR="00242770" w:rsidRPr="00242770" w:rsidTr="00DB4716">
        <w:tc>
          <w:tcPr>
            <w:tcW w:w="2642" w:type="dxa"/>
          </w:tcPr>
          <w:p w:rsidR="00242770" w:rsidRPr="00242770" w:rsidRDefault="00242770" w:rsidP="00F80E61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№ набора</w:t>
            </w:r>
          </w:p>
        </w:tc>
        <w:tc>
          <w:tcPr>
            <w:tcW w:w="4980" w:type="dxa"/>
          </w:tcPr>
          <w:p w:rsidR="00242770" w:rsidRPr="00242770" w:rsidRDefault="00242770" w:rsidP="00F80E61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520" w:type="dxa"/>
          </w:tcPr>
          <w:p w:rsidR="00242770" w:rsidRPr="00242770" w:rsidRDefault="00242770" w:rsidP="00F80E61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242770" w:rsidRPr="00242770" w:rsidTr="00DB4716">
        <w:tc>
          <w:tcPr>
            <w:tcW w:w="2642" w:type="dxa"/>
          </w:tcPr>
          <w:p w:rsidR="00242770" w:rsidRPr="00242770" w:rsidRDefault="00242770" w:rsidP="00F80E61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1. Снеговик (3карт.)</w:t>
            </w:r>
          </w:p>
        </w:tc>
        <w:tc>
          <w:tcPr>
            <w:tcW w:w="498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DB4716">
        <w:tc>
          <w:tcPr>
            <w:tcW w:w="2642" w:type="dxa"/>
          </w:tcPr>
          <w:p w:rsidR="00242770" w:rsidRPr="00242770" w:rsidRDefault="00242770" w:rsidP="00F80E61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2. Клумба (4карт.)</w:t>
            </w:r>
          </w:p>
        </w:tc>
        <w:tc>
          <w:tcPr>
            <w:tcW w:w="498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242770" w:rsidTr="00DB4716">
        <w:tc>
          <w:tcPr>
            <w:tcW w:w="2642" w:type="dxa"/>
          </w:tcPr>
          <w:p w:rsidR="00242770" w:rsidRPr="00242770" w:rsidRDefault="00242770" w:rsidP="00F80E61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3. Портрет (5карт.)</w:t>
            </w:r>
          </w:p>
        </w:tc>
        <w:tc>
          <w:tcPr>
            <w:tcW w:w="498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0E61" w:rsidRDefault="00F80E61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80E61" w:rsidRDefault="00F80E61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2770" w:rsidRPr="00A0581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A05810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ПАМЯТЬ</w:t>
      </w:r>
    </w:p>
    <w:p w:rsid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6.Методика «10 слов» </w:t>
      </w:r>
      <w:r w:rsidRPr="00242770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Pr="0024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А.Р. </w:t>
      </w:r>
      <w:proofErr w:type="spellStart"/>
      <w:r w:rsidRPr="00242770">
        <w:rPr>
          <w:rFonts w:ascii="Times New Roman" w:eastAsia="Times New Roman" w:hAnsi="Times New Roman" w:cs="Times New Roman"/>
          <w:color w:val="000000"/>
          <w:sz w:val="24"/>
          <w:szCs w:val="24"/>
        </w:rPr>
        <w:t>Лурия</w:t>
      </w:r>
      <w:proofErr w:type="spellEnd"/>
      <w:r w:rsidRPr="002427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0E61" w:rsidRPr="00242770" w:rsidRDefault="00F80E61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объема слухового запоминания словесного материала.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6"/>
        <w:gridCol w:w="761"/>
        <w:gridCol w:w="742"/>
        <w:gridCol w:w="748"/>
        <w:gridCol w:w="752"/>
        <w:gridCol w:w="752"/>
        <w:gridCol w:w="743"/>
        <w:gridCol w:w="755"/>
        <w:gridCol w:w="743"/>
        <w:gridCol w:w="701"/>
        <w:gridCol w:w="762"/>
        <w:gridCol w:w="811"/>
      </w:tblGrid>
      <w:tr w:rsidR="00242770" w:rsidRPr="00EC2278" w:rsidTr="00F80E61">
        <w:trPr>
          <w:cantSplit/>
          <w:trHeight w:val="1134"/>
        </w:trPr>
        <w:tc>
          <w:tcPr>
            <w:tcW w:w="85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761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окно</w:t>
            </w:r>
          </w:p>
        </w:tc>
        <w:tc>
          <w:tcPr>
            <w:tcW w:w="742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748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752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752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гриб</w:t>
            </w:r>
          </w:p>
        </w:tc>
        <w:tc>
          <w:tcPr>
            <w:tcW w:w="743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брат</w:t>
            </w:r>
          </w:p>
        </w:tc>
        <w:tc>
          <w:tcPr>
            <w:tcW w:w="755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конь</w:t>
            </w:r>
          </w:p>
        </w:tc>
        <w:tc>
          <w:tcPr>
            <w:tcW w:w="743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игла</w:t>
            </w:r>
          </w:p>
        </w:tc>
        <w:tc>
          <w:tcPr>
            <w:tcW w:w="701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</w:p>
        </w:tc>
        <w:tc>
          <w:tcPr>
            <w:tcW w:w="762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Оши</w:t>
            </w:r>
            <w:proofErr w:type="spellEnd"/>
          </w:p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бки</w:t>
            </w:r>
            <w:proofErr w:type="spellEnd"/>
          </w:p>
        </w:tc>
        <w:tc>
          <w:tcPr>
            <w:tcW w:w="811" w:type="dxa"/>
            <w:textDirection w:val="btLr"/>
          </w:tcPr>
          <w:p w:rsidR="00242770" w:rsidRPr="00242770" w:rsidRDefault="00242770" w:rsidP="00242770">
            <w:pPr>
              <w:spacing w:after="0" w:line="240" w:lineRule="auto"/>
              <w:ind w:left="18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42770" w:rsidRPr="00EC2278" w:rsidTr="00242770">
        <w:tc>
          <w:tcPr>
            <w:tcW w:w="851" w:type="dxa"/>
          </w:tcPr>
          <w:p w:rsidR="00242770" w:rsidRPr="00242770" w:rsidRDefault="00242770" w:rsidP="00242770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EC2278" w:rsidTr="00242770">
        <w:tc>
          <w:tcPr>
            <w:tcW w:w="851" w:type="dxa"/>
          </w:tcPr>
          <w:p w:rsidR="00242770" w:rsidRPr="00242770" w:rsidRDefault="00242770" w:rsidP="00242770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EC2278" w:rsidTr="00242770">
        <w:tc>
          <w:tcPr>
            <w:tcW w:w="851" w:type="dxa"/>
          </w:tcPr>
          <w:p w:rsidR="00242770" w:rsidRPr="00242770" w:rsidRDefault="00242770" w:rsidP="00242770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EC2278" w:rsidTr="00242770">
        <w:tc>
          <w:tcPr>
            <w:tcW w:w="851" w:type="dxa"/>
          </w:tcPr>
          <w:p w:rsidR="00242770" w:rsidRPr="00242770" w:rsidRDefault="00242770" w:rsidP="00242770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EC2278" w:rsidTr="00242770">
        <w:tc>
          <w:tcPr>
            <w:tcW w:w="851" w:type="dxa"/>
          </w:tcPr>
          <w:p w:rsidR="00242770" w:rsidRPr="00242770" w:rsidRDefault="00242770" w:rsidP="00242770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770" w:rsidRPr="00EC2278" w:rsidTr="00242770">
        <w:tc>
          <w:tcPr>
            <w:tcW w:w="851" w:type="dxa"/>
          </w:tcPr>
          <w:p w:rsidR="00242770" w:rsidRPr="00242770" w:rsidRDefault="00242770" w:rsidP="00242770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2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0E61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низкий)_____________</w:t>
      </w:r>
      <w:r w:rsidR="00F80E61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242770" w:rsidRPr="00242770" w:rsidRDefault="00F80E61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242770" w:rsidRPr="00242770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E61" w:rsidRPr="00242770" w:rsidRDefault="00F80E61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80E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7.Методика «Зрительная произвольная память»</w:t>
      </w:r>
    </w:p>
    <w:p w:rsidR="00F80E61" w:rsidRPr="00F80E61" w:rsidRDefault="00F80E61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ОБСЛЕДУЕМОМУ: сейчас я тебе буду показывать картинки, ты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говори, что на них нарисовано, и постарайся их запомнить.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ОБСЛЕДОВАНИЯ: картинки предъявляются по одной и выкладываются</w:t>
      </w:r>
      <w:r w:rsidR="00C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</w:t>
      </w:r>
      <w:proofErr w:type="gramStart"/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обследуемым</w:t>
      </w:r>
      <w:proofErr w:type="gramEnd"/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 ряд (приблизительно одна картинка в секунду). После того, как выложена последняя картинка, экспериментатор ждет еще одну секунду и убирает стимульный материал. Обследуемый должен воспроизвести весь набор картинок на вербальном уровне, т.е. назвать изображенные предметы.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воспроизведения не имеет принципиального значения. В протоколе фиксируется каждая правильно воспроизведенная картинка.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ОБРАБОТКА: за каждое правильно воспроизведенное название выставляется </w:t>
      </w:r>
      <w:proofErr w:type="gramStart"/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 баллу.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ШКАЛЬНЫЕ ОЦЕНКИ: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уровень - 10 правильных названий (баллов)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уровень - 9,8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уровень - 7,6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уровень - 5,4</w:t>
      </w:r>
    </w:p>
    <w:p w:rsidR="00242770" w:rsidRPr="00242770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уровень - 3 и менее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y=x </w:instrText>
      </w: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объема зрительного произвольного запоминания.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242770" w:rsidRPr="00242770" w:rsidTr="009A4449">
        <w:trPr>
          <w:cantSplit/>
          <w:trHeight w:val="1717"/>
        </w:trPr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ранец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еж</w:t>
            </w:r>
          </w:p>
        </w:tc>
        <w:tc>
          <w:tcPr>
            <w:tcW w:w="896" w:type="dxa"/>
            <w:textDirection w:val="btLr"/>
          </w:tcPr>
          <w:p w:rsidR="00242770" w:rsidRPr="00242770" w:rsidRDefault="00242770" w:rsidP="009A4449">
            <w:pPr>
              <w:spacing w:after="0" w:line="240" w:lineRule="auto"/>
              <w:ind w:left="180" w:right="36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7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42770" w:rsidRPr="00242770" w:rsidTr="009A4449">
        <w:trPr>
          <w:trHeight w:val="291"/>
        </w:trPr>
        <w:tc>
          <w:tcPr>
            <w:tcW w:w="896" w:type="dxa"/>
          </w:tcPr>
          <w:p w:rsid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0CC" w:rsidRPr="00242770" w:rsidRDefault="00C550CC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42770" w:rsidRPr="00242770" w:rsidRDefault="00242770" w:rsidP="00242770">
            <w:pPr>
              <w:spacing w:after="0" w:line="240" w:lineRule="auto"/>
              <w:ind w:left="180" w:right="36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4449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низкий)______________</w:t>
      </w:r>
      <w:r w:rsidR="009A444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70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9A44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Pr="0024277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A4449" w:rsidRDefault="009A4449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2770">
        <w:rPr>
          <w:rFonts w:ascii="Times New Roman" w:eastAsia="Times New Roman" w:hAnsi="Times New Roman" w:cs="Times New Roman"/>
          <w:sz w:val="24"/>
          <w:szCs w:val="24"/>
          <w:u w:val="single"/>
        </w:rPr>
        <w:t>ВНИМАНИЕ</w:t>
      </w: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42770" w:rsidRP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57CD2C2F" wp14:editId="7524E196">
            <wp:extent cx="5953125" cy="3590925"/>
            <wp:effectExtent l="0" t="0" r="9525" b="9525"/>
            <wp:docPr id="3" name="Рисунок 3" descr="file1_html_1d3e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1_html_1d3e06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8.Методика «Сравни картинки»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030A47" w:rsidRDefault="00242770" w:rsidP="00242770">
      <w:pPr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>определение концентрации, объема, распределения и переключения внимания.</w:t>
      </w:r>
    </w:p>
    <w:p w:rsidR="00242770" w:rsidRPr="00030A47" w:rsidRDefault="00242770" w:rsidP="00242770">
      <w:pPr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030A47" w:rsidRPr="00030A47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242770" w:rsidRPr="00030A47" w:rsidRDefault="00242770" w:rsidP="00242770">
      <w:pPr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низкий)_____________________________________</w:t>
      </w:r>
    </w:p>
    <w:p w:rsidR="00030A47" w:rsidRDefault="00030A47" w:rsidP="00242770">
      <w:pPr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30A47" w:rsidRDefault="00242770" w:rsidP="00242770">
      <w:pPr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9.Методика </w:t>
      </w:r>
      <w:proofErr w:type="spellStart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Пьерона</w:t>
      </w:r>
      <w:proofErr w:type="spellEnd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Рузера</w:t>
      </w:r>
      <w:proofErr w:type="spellEnd"/>
    </w:p>
    <w:p w:rsidR="00030A47" w:rsidRDefault="00030A47" w:rsidP="00242770">
      <w:pPr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30A47" w:rsidRDefault="00030A47" w:rsidP="00242770">
      <w:pPr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="00242770" w:rsidRPr="00030A47">
        <w:rPr>
          <w:rFonts w:ascii="Times New Roman" w:eastAsia="Times New Roman" w:hAnsi="Times New Roman" w:cs="Times New Roman"/>
          <w:sz w:val="24"/>
          <w:szCs w:val="24"/>
        </w:rPr>
        <w:t>Оцениваются особенности концентрации, объема, переключения, распределения внимания</w:t>
      </w:r>
      <w:r w:rsidR="00242770" w:rsidRPr="00242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2770" w:rsidRPr="00242770" w:rsidRDefault="00242770" w:rsidP="00242770">
      <w:pPr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EF2185" wp14:editId="4AE59FB1">
            <wp:extent cx="5753100" cy="4467225"/>
            <wp:effectExtent l="0" t="0" r="0" b="9525"/>
            <wp:docPr id="2" name="Рисунок 2" descr="3JPEFJw9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JPEFJw9-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низкий)____________________________________</w:t>
      </w: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07597">
        <w:rPr>
          <w:rFonts w:ascii="Times New Roman" w:eastAsia="Times New Roman" w:hAnsi="Times New Roman" w:cs="Times New Roman"/>
          <w:b/>
          <w:caps/>
          <w:sz w:val="24"/>
          <w:szCs w:val="24"/>
        </w:rPr>
        <w:t>Комплексные методики</w:t>
      </w:r>
    </w:p>
    <w:p w:rsidR="00242770" w:rsidRPr="00030A47" w:rsidRDefault="00242770" w:rsidP="00242770">
      <w:pPr>
        <w:numPr>
          <w:ilvl w:val="0"/>
          <w:numId w:val="2"/>
        </w:num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Методика Керна-</w:t>
      </w:r>
      <w:proofErr w:type="spellStart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Йерасика</w:t>
      </w:r>
      <w:proofErr w:type="spellEnd"/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развития тонкой моторики руки, координации движений и зрения.</w:t>
      </w: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Инструкция, стимульный материал. Перед выполнением первого задания ребенку предлагается изобразить фигуру мужчины (без дальнейших пояснений). Помощь 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тестируемому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или привлечение его внимания к ошибкам и недостаткам рисунка исключены. 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Если ребенок затрудняется выполнить это задание, то его следует подбодрить (напр., сказав: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«Рисуй, у тебя все получится»).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Иногда дети спрашивают, нельзя ли вместо мужчины нарисовать женщину. В этом случае должен последовать отрицательный ответ. Если же ребенок начал рисовать женщину, то следует разрешить дорисовать ее, а затем попросить, чтобы рядом он нарисовал мужчину. По окончании рисования ребенка просят перевернуть лист бумаги на другую сторону и предлагают ему скопировать два слова («Это шарик»), написанных письменными буквами (второе задание). Если ребенок не 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угадал длину фразы и одно слово не поместилось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 строчке, то ему можно посоветовать написать это слово выше или ниже. В третьем задании детям предлагается скопировать группу нарисованных точек. Надо показать ребенку место на листе бумаги, где он должен рисовать, так как у некоторых детей возможно ослабление концентрации внимания.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 xml:space="preserve">Ниже приводится образец, предлагаемый для воспроизведения: Ключ к тесту на школьную зрелость. </w:t>
      </w:r>
    </w:p>
    <w:p w:rsidR="00307597" w:rsidRP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307597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Задание 1</w:t>
      </w:r>
      <w:r w:rsidR="00307597" w:rsidRPr="00307597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.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1 балл. Нарисованная фигура должна иметь голову, туловище и конечности. Голова соединена с туловищем и не должна быть больше его. На голове имеются волосы (возможно, они под кепкой или шапкой) и уши, на лице – глаза, нос и рот. Руки заканчиваются пятипалой кистью. Ступни внизу отогнуты. Фигура имеет мужскую одежду и изображена синтетическим (контурным) способом (рисуется сразу как 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единое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а не составляется из отдельных законченных частей), при котором всю фигуру можно обвести одним контуром, не отрывая карандаша от бумаги. На рисунке видно, что руки и ноги как бы «растут» из туловища, а не прикреплены к нему. В отличие от синтетического более примитивный аналитический способ рисования предполагает изображение отдельно каждой из составляющих частей фигуры. Так, например, сначала рисуется туловище, а затем к нему «прикрепляются» руки и ноги.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2 балла. Все требования (кроме использования синтетического способа рисования) выполняются на единицу. Отсутствие трех деталей (шея, волосы, один палец руки, но не часть лица) можно не учитывать, если фигура нар</w:t>
      </w:r>
      <w:r w:rsidR="0030759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исована синтетическим способом.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 балла. Фигура должна иметь голову, туловище и конечности. Руки или ноги нарисованы двумя линиями (объемные). Допускается отсутствие шеи, волос, ушей, пальцев и ступней, одежды.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 балла. Упрощенный рисунок с головой и туловищем. Конечности (достаточно одной пары) нарисованы только одной линией каждая.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5 баллов. Отсутствует четкое изображение туловища («</w:t>
      </w:r>
      <w:proofErr w:type="spell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головоножка</w:t>
      </w:r>
      <w:proofErr w:type="spell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» или преобладание «</w:t>
      </w:r>
      <w:proofErr w:type="spell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головоножки</w:t>
      </w:r>
      <w:proofErr w:type="spell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») или обеих пар конечностей. Каракули. </w:t>
      </w:r>
    </w:p>
    <w:p w:rsidR="00307597" w:rsidRP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307597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Задание 2</w:t>
      </w:r>
      <w:r w:rsidR="00307597" w:rsidRPr="00307597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.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1 балл. Образец целиком скопирован. Буквы превышают размер букв образца не более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чем в два раза. Первая буква по высоте соответствует прописной. Буквы четко связаны в два слова. Скопированная фраза отклоняется от горизонтальной линии не более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чем на 30°.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 балла. Образец скопирован разборчиво. Размер букв и соблюдение горизонтальной линии не учитываются.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 балла. Явная разбивка надписи на две части. Можно понять хотя бы четыре буквы образца.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 балла. С образцом совпадают хотя бы две буквы. Воспроизведенный образец все еще создает строку надписи.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5 баллов. Каракули.  </w:t>
      </w:r>
    </w:p>
    <w:p w:rsidR="00307597" w:rsidRP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307597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Задание 3</w:t>
      </w:r>
      <w:r w:rsidR="00307597" w:rsidRPr="00307597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.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1 балл. Почти совершенное копирование образца. Допускается незначительное отклонение одной точки от строки или колонки. Уменьшение образца допустимо, а увеличение не должно быть более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чем вдвое. Рисунок параллелен образцу.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2 балла. Число и расположение точек должны соответствовать образцу, можно не учитывать отклонение не более трех точек на половину ширины зазора</w:t>
      </w:r>
      <w:r w:rsidR="0030759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между строкой или колонкой.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3 балла. Рисунок в целом соответствует образцу, не превышая его по ширине и высоте более</w:t>
      </w:r>
      <w:proofErr w:type="gramStart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proofErr w:type="gramEnd"/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чем вдвое. Число точек может не соответствовать образцу, но их не должно быть больше 20 и меньше 7. Допускается любой разворот – даже на 180°.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 балла. Контур рисунка не соответствует образцу, но все же состоит из точек. Размеры образца и число точек не учитываются. Иные формы (напр., линии) не допускаются. 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30A47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5 баллов. Каракули.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низкий)________________</w:t>
      </w:r>
      <w:r w:rsidR="0030759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242770" w:rsidRPr="00030A4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="00242770" w:rsidRPr="00030A4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10" w:rsidRDefault="00A0581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10" w:rsidRDefault="00A0581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10" w:rsidRDefault="00A0581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10" w:rsidRPr="00030A47" w:rsidRDefault="00A0581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11. Методика «Графический диктант» (</w:t>
      </w:r>
      <w:proofErr w:type="spellStart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Д.Б.Эльконин</w:t>
      </w:r>
      <w:proofErr w:type="spellEnd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307597" w:rsidRDefault="00307597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030A47" w:rsidRDefault="00242770" w:rsidP="00242770">
      <w:pPr>
        <w:shd w:val="clear" w:color="auto" w:fill="FFFFFF"/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</w:t>
      </w:r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копировать, внимательно слушать простейшие указания взрослого,  правильно воспроизводить на листе бумаги заданное направление линии, выполнять задания самостоятельно.</w:t>
      </w: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Итоговый уровень (высокий, средний, низкий)__________</w:t>
      </w:r>
      <w:r w:rsidR="0030759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075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282A1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282A17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Мотивационная готовность</w:t>
      </w:r>
    </w:p>
    <w:p w:rsidR="00307597" w:rsidRPr="00030A4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Методика «Беседа о школе» (</w:t>
      </w:r>
      <w:proofErr w:type="spellStart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Нежновой</w:t>
      </w:r>
      <w:proofErr w:type="spellEnd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один из трех типов ориентации в  отношении школы и учения.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1) _____; 2)______; 3)______ 4)_____; 5)_______Итого: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Итоговый уровень (внутренняя позиция школьника сформирована, начальная стадия формирования внутренней позиции школьника, внутренняя позиция школьника не сформирована)_____________________________________________________________</w:t>
      </w: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282A1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282A17">
        <w:rPr>
          <w:rFonts w:ascii="Times New Roman" w:eastAsia="Times New Roman" w:hAnsi="Times New Roman" w:cs="Times New Roman"/>
          <w:b/>
          <w:smallCaps/>
          <w:sz w:val="24"/>
          <w:szCs w:val="24"/>
        </w:rPr>
        <w:t>Социальная готовность</w:t>
      </w: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13. Методика «Лесенка» (</w:t>
      </w:r>
      <w:proofErr w:type="spellStart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В.Г.Щур</w:t>
      </w:r>
      <w:proofErr w:type="spellEnd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 xml:space="preserve"> определить уровень самооценки ребенка.</w:t>
      </w:r>
    </w:p>
    <w:p w:rsidR="00242770" w:rsidRPr="00030A47" w:rsidRDefault="00242770" w:rsidP="00242770">
      <w:pPr>
        <w:spacing w:before="100" w:beforeAutospacing="1" w:after="100" w:afterAutospacing="1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Стимульный материал</w:t>
      </w:r>
    </w:p>
    <w:p w:rsidR="00242770" w:rsidRPr="00030A47" w:rsidRDefault="00242770" w:rsidP="00242770">
      <w:pPr>
        <w:shd w:val="clear" w:color="auto" w:fill="FFFFFF"/>
        <w:spacing w:before="100" w:beforeAutospacing="1" w:after="100" w:afterAutospacing="1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770" w:rsidRPr="00242770" w:rsidRDefault="00242770" w:rsidP="00242770">
      <w:pPr>
        <w:shd w:val="clear" w:color="auto" w:fill="FFFFFF"/>
        <w:spacing w:before="100" w:beforeAutospacing="1" w:after="100" w:afterAutospacing="1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2C21DD" wp14:editId="461C0FF3">
            <wp:extent cx="2981325" cy="2095500"/>
            <wp:effectExtent l="0" t="0" r="9525" b="0"/>
            <wp:docPr id="1" name="Рисунок 1" descr="http://www.b17.ru/img_uploaded/fa77e4a1526754cb0ae222837d0648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17.ru/img_uploaded/fa77e4a1526754cb0ae222837d0648a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770" w:rsidRPr="00030A47" w:rsidRDefault="00242770" w:rsidP="00307597">
      <w:pPr>
        <w:shd w:val="clear" w:color="auto" w:fill="FFFFFF"/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</w:p>
    <w:p w:rsidR="00242770" w:rsidRPr="00030A47" w:rsidRDefault="00242770" w:rsidP="00307597">
      <w:pPr>
        <w:shd w:val="clear" w:color="auto" w:fill="FFFFFF"/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всех детей рассадить на этой лесенке, то на трех верхних ступеньках окажутся хорошие дети: умные, добрые, сильные, послушные – чем выше, тем лучше (показывают: «хорошие», «очень хорошие», «самые хорошие»).</w:t>
      </w:r>
      <w:proofErr w:type="gramEnd"/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 трех нижних ступеньках окажутся плохие дети – чем ниже, тем хуже («плохие», «очень плохие», «самые плохие»). На средней ступеньке дети не плохие и не хорошие. Покажи, на какую ступеньку ты поставишь себя. Объясни почему?»</w:t>
      </w:r>
    </w:p>
    <w:p w:rsidR="00242770" w:rsidRPr="00030A47" w:rsidRDefault="00242770" w:rsidP="00307597">
      <w:pPr>
        <w:shd w:val="clear" w:color="auto" w:fill="FFFFFF"/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ответа ребенка, его спрашивают: «Ты такой на самом деле или хотел бы быть таким? Пометь, какой ты на самом </w:t>
      </w:r>
      <w:proofErr w:type="gramStart"/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proofErr w:type="gramEnd"/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</w:t>
      </w:r>
      <w:proofErr w:type="gramEnd"/>
      <w:r w:rsidRPr="0003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хотел бы быть». «Покажи, на какую ступеньку тебя поставила бы мама, папа, учитель».</w:t>
      </w:r>
    </w:p>
    <w:p w:rsidR="00307597" w:rsidRDefault="00242770" w:rsidP="00307597">
      <w:pPr>
        <w:shd w:val="clear" w:color="auto" w:fill="FFFFFF"/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Итоговый уровень (</w:t>
      </w:r>
      <w:proofErr w:type="gramStart"/>
      <w:r w:rsidRPr="00030A47">
        <w:rPr>
          <w:rFonts w:ascii="Times New Roman" w:eastAsia="Times New Roman" w:hAnsi="Times New Roman" w:cs="Times New Roman"/>
          <w:sz w:val="24"/>
          <w:szCs w:val="24"/>
        </w:rPr>
        <w:t>завышенная</w:t>
      </w:r>
      <w:proofErr w:type="gramEnd"/>
      <w:r w:rsidRPr="00030A47">
        <w:rPr>
          <w:rFonts w:ascii="Times New Roman" w:eastAsia="Times New Roman" w:hAnsi="Times New Roman" w:cs="Times New Roman"/>
          <w:sz w:val="24"/>
          <w:szCs w:val="24"/>
        </w:rPr>
        <w:t>, адекватная, заниженная)____</w:t>
      </w:r>
      <w:r w:rsidR="0030759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242770" w:rsidRDefault="00307597" w:rsidP="00307597">
      <w:pPr>
        <w:shd w:val="clear" w:color="auto" w:fill="FFFFFF"/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242770" w:rsidRPr="00030A47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5810" w:rsidRDefault="00A05810" w:rsidP="00307597">
      <w:pPr>
        <w:shd w:val="clear" w:color="auto" w:fill="FFFFFF"/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810" w:rsidRPr="00030A47" w:rsidRDefault="00A05810" w:rsidP="00307597">
      <w:pPr>
        <w:shd w:val="clear" w:color="auto" w:fill="FFFFFF"/>
        <w:spacing w:after="0" w:line="240" w:lineRule="auto"/>
        <w:ind w:left="181" w:right="357" w:firstLine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14.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Оценка степени психосоциальной зрелости (тест разработан   </w:t>
      </w:r>
      <w:proofErr w:type="spellStart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С.А.</w:t>
      </w:r>
      <w:proofErr w:type="gramStart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Банковым</w:t>
      </w:r>
      <w:proofErr w:type="spellEnd"/>
      <w:proofErr w:type="gramEnd"/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 xml:space="preserve"> определить наличие сведений о предметах окружающего мира, знания о закономерностях природных явлений, о своем месте в окружающем мире (в семье, детском коллективе).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</w:t>
      </w:r>
      <w:proofErr w:type="gramStart"/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proofErr w:type="gramEnd"/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фамилию, имя, отчество.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фамилию, имя, отчество папы, мамы.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девочка или мальчик? Кем ты будешь, когда вырастешь - тетей или дядей?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есть брат, сестра? Кто старше?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тебе лет? А сколько будет через год? Через два года?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утро или вечер (день или утро)?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ты завтракаешь - вечером или утром? Когда ты обедаешь - утром или днем?    Что бывает раньше - обед или ужин?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ты живешь? Назови свой домашний адрес.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работает твой папа, твоя мама?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любишь рисовать? Какого цвета эта лента </w:t>
      </w:r>
      <w:proofErr w:type="gramStart"/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платье, карандаш)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сейчас время года - зима, весна, лето или осень? Почему ты так считаешь?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можно кататься на санках - зимой или летом?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снег бывает зимой, а не летом?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почтальон, врач, учитель?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в школе нужна парта, звонок?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хочешь пойти в школу?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 свой правый глаз, левое ухо. Для чего нужны глаза, уши?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животных ты знаешь?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птиц ты знаешь?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больше - корова или коза? Птица или пчела? У кого больше лап: у петуха или у собаки?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больше: 8 или 5; 7 или 3? Посчитай от трех до шести, от девяти до двух.</w:t>
      </w:r>
    </w:p>
    <w:p w:rsidR="00242770" w:rsidRPr="00307597" w:rsidRDefault="00242770" w:rsidP="00307597">
      <w:pPr>
        <w:pStyle w:val="a9"/>
        <w:numPr>
          <w:ilvl w:val="0"/>
          <w:numId w:val="7"/>
        </w:numPr>
        <w:spacing w:after="0" w:line="274" w:lineRule="atLeast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сделать, если нечаянно сломаешь чужую вещь?</w:t>
      </w:r>
    </w:p>
    <w:p w:rsidR="0030759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597">
        <w:rPr>
          <w:rFonts w:ascii="Times New Roman" w:eastAsia="Times New Roman" w:hAnsi="Times New Roman" w:cs="Times New Roman"/>
          <w:color w:val="000000"/>
          <w:sz w:val="24"/>
          <w:szCs w:val="24"/>
        </w:rPr>
        <w:t>1_____2_____3_____4____5____6_____7_____8_____9_____10______11_____</w:t>
      </w:r>
      <w:r w:rsidR="00307597">
        <w:rPr>
          <w:rFonts w:ascii="Times New Roman" w:eastAsia="Times New Roman" w:hAnsi="Times New Roman" w:cs="Times New Roman"/>
          <w:sz w:val="24"/>
          <w:szCs w:val="24"/>
        </w:rPr>
        <w:t>12_____</w:t>
      </w:r>
      <w:r w:rsidRPr="00307597">
        <w:rPr>
          <w:rFonts w:ascii="Times New Roman" w:eastAsia="Times New Roman" w:hAnsi="Times New Roman" w:cs="Times New Roman"/>
          <w:sz w:val="24"/>
          <w:szCs w:val="24"/>
        </w:rPr>
        <w:t>13______14_____15_____16_____17_____18_____19_____20_____21____22______</w:t>
      </w:r>
    </w:p>
    <w:p w:rsidR="00242770" w:rsidRPr="0030759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597">
        <w:rPr>
          <w:rFonts w:ascii="Times New Roman" w:eastAsia="Times New Roman" w:hAnsi="Times New Roman" w:cs="Times New Roman"/>
          <w:sz w:val="24"/>
          <w:szCs w:val="24"/>
        </w:rPr>
        <w:t>Всего:____</w:t>
      </w:r>
    </w:p>
    <w:p w:rsidR="00242770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 xml:space="preserve">Итоговый уровень (высокий, средний, низкий) 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30A4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0759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307597" w:rsidRPr="00030A4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770" w:rsidRPr="00282A1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282A17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Личностная  и межличностная сфера</w:t>
      </w:r>
    </w:p>
    <w:p w:rsidR="00307597" w:rsidRPr="00030A47" w:rsidRDefault="0030759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15. Методика «Несуществующее животное»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>определение различных личностных особенностей ребенка.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 xml:space="preserve">(Наличие тревожности, агрессивности, страхов, </w:t>
      </w:r>
      <w:proofErr w:type="spellStart"/>
      <w:r w:rsidRPr="00030A47">
        <w:rPr>
          <w:rFonts w:ascii="Times New Roman" w:eastAsia="Times New Roman" w:hAnsi="Times New Roman" w:cs="Times New Roman"/>
          <w:sz w:val="24"/>
          <w:szCs w:val="24"/>
        </w:rPr>
        <w:t>демонстративности</w:t>
      </w:r>
      <w:proofErr w:type="spellEnd"/>
      <w:r w:rsidRPr="00030A47">
        <w:rPr>
          <w:rFonts w:ascii="Times New Roman" w:eastAsia="Times New Roman" w:hAnsi="Times New Roman" w:cs="Times New Roman"/>
          <w:sz w:val="24"/>
          <w:szCs w:val="24"/>
        </w:rPr>
        <w:t>)_</w:t>
      </w: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16. Методика «Рисунок семьи»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 xml:space="preserve"> выявление особенностей семейных взаимоотношений (в  восприятии ребенка).</w:t>
      </w:r>
    </w:p>
    <w:p w:rsidR="00242770" w:rsidRPr="00030A4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82A17" w:rsidRDefault="00242770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282A17" w:rsidRDefault="00282A17" w:rsidP="0024277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770" w:rsidRPr="00030A47" w:rsidRDefault="00242770" w:rsidP="00A05810">
      <w:pPr>
        <w:spacing w:after="0" w:line="240" w:lineRule="auto"/>
        <w:ind w:left="180" w:right="3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47">
        <w:rPr>
          <w:rFonts w:ascii="Times New Roman" w:eastAsia="Times New Roman" w:hAnsi="Times New Roman" w:cs="Times New Roman"/>
          <w:sz w:val="24"/>
          <w:szCs w:val="24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2A17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030A47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</w:p>
    <w:sectPr w:rsidR="00242770" w:rsidRPr="00030A47" w:rsidSect="00EC2278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03" w:rsidRDefault="00DB7B03" w:rsidP="00242770">
      <w:pPr>
        <w:spacing w:after="0" w:line="240" w:lineRule="auto"/>
      </w:pPr>
      <w:r>
        <w:separator/>
      </w:r>
    </w:p>
  </w:endnote>
  <w:endnote w:type="continuationSeparator" w:id="0">
    <w:p w:rsidR="00DB7B03" w:rsidRDefault="00DB7B03" w:rsidP="0024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03" w:rsidRDefault="00DB7B03" w:rsidP="00242770">
      <w:pPr>
        <w:spacing w:after="0" w:line="240" w:lineRule="auto"/>
      </w:pPr>
      <w:r>
        <w:separator/>
      </w:r>
    </w:p>
  </w:footnote>
  <w:footnote w:type="continuationSeparator" w:id="0">
    <w:p w:rsidR="00DB7B03" w:rsidRDefault="00DB7B03" w:rsidP="00242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221"/>
    <w:multiLevelType w:val="hybridMultilevel"/>
    <w:tmpl w:val="97D43408"/>
    <w:lvl w:ilvl="0" w:tplc="AA5C2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344CCF"/>
    <w:multiLevelType w:val="hybridMultilevel"/>
    <w:tmpl w:val="E8523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0D94"/>
    <w:multiLevelType w:val="hybridMultilevel"/>
    <w:tmpl w:val="3DEA8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A2DC9"/>
    <w:multiLevelType w:val="hybridMultilevel"/>
    <w:tmpl w:val="82A8FDF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A2318"/>
    <w:multiLevelType w:val="hybridMultilevel"/>
    <w:tmpl w:val="59F816CA"/>
    <w:lvl w:ilvl="0" w:tplc="D340FB2C">
      <w:start w:val="10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7B9B427B"/>
    <w:multiLevelType w:val="hybridMultilevel"/>
    <w:tmpl w:val="3496D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039B3"/>
    <w:multiLevelType w:val="hybridMultilevel"/>
    <w:tmpl w:val="4CE8ED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9D06CAA">
      <w:start w:val="1"/>
      <w:numFmt w:val="decimal"/>
      <w:lvlText w:val="%2."/>
      <w:lvlJc w:val="left"/>
      <w:pPr>
        <w:ind w:left="162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7C"/>
    <w:rsid w:val="00030A47"/>
    <w:rsid w:val="0008383E"/>
    <w:rsid w:val="00106F8B"/>
    <w:rsid w:val="00242770"/>
    <w:rsid w:val="0025237C"/>
    <w:rsid w:val="00282A17"/>
    <w:rsid w:val="002F177F"/>
    <w:rsid w:val="00307597"/>
    <w:rsid w:val="00543BAA"/>
    <w:rsid w:val="009A4449"/>
    <w:rsid w:val="00A05810"/>
    <w:rsid w:val="00BF1753"/>
    <w:rsid w:val="00C550CC"/>
    <w:rsid w:val="00DB7B03"/>
    <w:rsid w:val="00EC2278"/>
    <w:rsid w:val="00F8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7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770"/>
  </w:style>
  <w:style w:type="paragraph" w:styleId="a7">
    <w:name w:val="footer"/>
    <w:basedOn w:val="a"/>
    <w:link w:val="a8"/>
    <w:uiPriority w:val="99"/>
    <w:unhideWhenUsed/>
    <w:rsid w:val="0024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770"/>
  </w:style>
  <w:style w:type="paragraph" w:styleId="a9">
    <w:name w:val="List Paragraph"/>
    <w:basedOn w:val="a"/>
    <w:uiPriority w:val="34"/>
    <w:qFormat/>
    <w:rsid w:val="00F8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7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770"/>
  </w:style>
  <w:style w:type="paragraph" w:styleId="a7">
    <w:name w:val="footer"/>
    <w:basedOn w:val="a"/>
    <w:link w:val="a8"/>
    <w:uiPriority w:val="99"/>
    <w:unhideWhenUsed/>
    <w:rsid w:val="0024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770"/>
  </w:style>
  <w:style w:type="paragraph" w:styleId="a9">
    <w:name w:val="List Paragraph"/>
    <w:basedOn w:val="a"/>
    <w:uiPriority w:val="34"/>
    <w:qFormat/>
    <w:rsid w:val="00F8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2016-06-08T06:11:00Z</dcterms:created>
  <dcterms:modified xsi:type="dcterms:W3CDTF">2016-06-08T11:11:00Z</dcterms:modified>
</cp:coreProperties>
</file>