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99516" w14:textId="77777777" w:rsidR="003A1D9D" w:rsidRDefault="003A1D9D" w:rsidP="003A1D9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Кокорин В.Ю., </w:t>
      </w:r>
    </w:p>
    <w:p w14:paraId="0C4395C5" w14:textId="5397636C" w:rsidR="003A1D9D" w:rsidRDefault="003A1D9D" w:rsidP="003A1D9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по физической культуре</w:t>
      </w:r>
    </w:p>
    <w:p w14:paraId="71CE029E" w14:textId="21EF957D" w:rsidR="003A1D9D" w:rsidRPr="003A1D9D" w:rsidRDefault="003A1D9D" w:rsidP="003A1D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1D9D">
        <w:rPr>
          <w:rFonts w:ascii="Times New Roman" w:hAnsi="Times New Roman"/>
          <w:b/>
          <w:sz w:val="28"/>
          <w:szCs w:val="28"/>
        </w:rPr>
        <w:t>«Баскетбол для дошкольников».</w:t>
      </w:r>
    </w:p>
    <w:p w14:paraId="31BB281C" w14:textId="7CD180B5" w:rsidR="003A1D9D" w:rsidRDefault="003A1D9D" w:rsidP="003A1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2A">
        <w:rPr>
          <w:rFonts w:ascii="Times New Roman" w:hAnsi="Times New Roman"/>
          <w:sz w:val="28"/>
          <w:szCs w:val="28"/>
        </w:rPr>
        <w:t xml:space="preserve">В настоящее время баскетбол как вид спорта получил широкое распространение в России. </w:t>
      </w:r>
    </w:p>
    <w:p w14:paraId="73FE871F" w14:textId="77777777" w:rsidR="003A1D9D" w:rsidRPr="00C3513F" w:rsidRDefault="003A1D9D" w:rsidP="003A1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13F">
        <w:rPr>
          <w:rFonts w:ascii="Times New Roman" w:hAnsi="Times New Roman"/>
          <w:sz w:val="28"/>
          <w:szCs w:val="28"/>
        </w:rPr>
        <w:t xml:space="preserve">Важное место в системе физического воспитания детей дошкольного возраста занимают действия с мячом. 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Упражнения с мячом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выработки хорошей осанки. </w:t>
      </w:r>
    </w:p>
    <w:p w14:paraId="06929F02" w14:textId="77777777" w:rsidR="003A1D9D" w:rsidRPr="004F632A" w:rsidRDefault="003A1D9D" w:rsidP="003A1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2A">
        <w:rPr>
          <w:rFonts w:ascii="Times New Roman" w:hAnsi="Times New Roman"/>
          <w:sz w:val="28"/>
          <w:szCs w:val="28"/>
        </w:rPr>
        <w:t xml:space="preserve">Кроме того, спортивные игры, в том числе баскетбол, являются отличным средством поддержания и укрепления здоровья, развития физических и психических качеств ребенка. Усложненные условия деятельности и эмоциональный подъем позволяют легче мобилизовать резервы двигательного аппарата. </w:t>
      </w:r>
    </w:p>
    <w:p w14:paraId="41EAD52F" w14:textId="77777777" w:rsidR="003A1D9D" w:rsidRPr="004F632A" w:rsidRDefault="003A1D9D" w:rsidP="003A1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2A">
        <w:rPr>
          <w:rFonts w:ascii="Times New Roman" w:hAnsi="Times New Roman"/>
          <w:sz w:val="28"/>
          <w:szCs w:val="28"/>
        </w:rPr>
        <w:t xml:space="preserve"> Большое значение при этом имеет влияние, которое оказывают занятия баскетболом на рост и развитие мозга ребенка. Разнообразное воздействие во время игры стимулирует созревание нервных клеток и взаимосвязей между ними, способствует проявлению наследственных возможностей нервной системы. В баскетболе постоянно изменяется игровая ситуация. Действовать приходиться в зависимости от ситуации, а не по определенным программам. Основной формой деятельности мозга в этих условиях является не отработка стандартных навыков, а творческая деятельность – мгновенная оценка ситуации, решение тактических задач, выбор ответных действий. </w:t>
      </w:r>
    </w:p>
    <w:p w14:paraId="69015486" w14:textId="77777777" w:rsidR="003A1D9D" w:rsidRPr="004F632A" w:rsidRDefault="003A1D9D" w:rsidP="003A1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2A">
        <w:rPr>
          <w:rFonts w:ascii="Times New Roman" w:hAnsi="Times New Roman"/>
          <w:sz w:val="28"/>
          <w:szCs w:val="28"/>
        </w:rPr>
        <w:t xml:space="preserve"> Обучение сложной технике игры основывается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</w:t>
      </w:r>
      <w:r w:rsidRPr="004F632A">
        <w:rPr>
          <w:rFonts w:ascii="Times New Roman" w:hAnsi="Times New Roman"/>
          <w:sz w:val="28"/>
          <w:szCs w:val="28"/>
        </w:rPr>
        <w:lastRenderedPageBreak/>
        <w:t xml:space="preserve">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 </w:t>
      </w:r>
    </w:p>
    <w:p w14:paraId="73147A75" w14:textId="57B7CC60" w:rsidR="003A1D9D" w:rsidRDefault="003A1D9D" w:rsidP="003A1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2A">
        <w:rPr>
          <w:rFonts w:ascii="Times New Roman" w:hAnsi="Times New Roman"/>
          <w:sz w:val="28"/>
          <w:szCs w:val="28"/>
        </w:rPr>
        <w:t xml:space="preserve"> Игра в баскетбол способствует гармоничному развитию физических</w:t>
      </w:r>
      <w:r>
        <w:rPr>
          <w:rFonts w:ascii="Times New Roman" w:hAnsi="Times New Roman"/>
          <w:sz w:val="28"/>
          <w:szCs w:val="28"/>
        </w:rPr>
        <w:t xml:space="preserve"> качеств дошкольников.</w:t>
      </w:r>
    </w:p>
    <w:p w14:paraId="43985963" w14:textId="7D512F7E" w:rsidR="003A1D9D" w:rsidRDefault="003A1D9D" w:rsidP="003A1D9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Игра в баскетбол – это командная игра, совместные действия игроков обусловлены единой целью. Она достаточно сложна и эмоциональна, включает в себя быстрый бег, прыжки, метания, осуществляемые в оригинально задуманных комбинациях, проводимых при противодействии партнеров по игре</w:t>
      </w:r>
      <w:r w:rsidRPr="00EF771F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Игра в баскетбол отличается от подвижных игр большей определенностью. Состав команды ограничивается определенным количеством, а продолжительность игры определенным временем. Она имеет точно установленные правила, проводится при участии судьи.</w:t>
      </w:r>
    </w:p>
    <w:p w14:paraId="2E97E877" w14:textId="5FF95BAD" w:rsidR="003A1D9D" w:rsidRDefault="003A1D9D" w:rsidP="003A1D9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23C9">
        <w:rPr>
          <w:rFonts w:ascii="Times New Roman" w:hAnsi="Times New Roman"/>
          <w:sz w:val="28"/>
          <w:szCs w:val="28"/>
        </w:rPr>
        <w:t xml:space="preserve">Положительная эмоциональная окрашенность физической деятельности детей (умение владеть мячом) и </w:t>
      </w:r>
      <w:r>
        <w:rPr>
          <w:rFonts w:ascii="Times New Roman" w:hAnsi="Times New Roman"/>
          <w:sz w:val="28"/>
          <w:szCs w:val="28"/>
        </w:rPr>
        <w:t xml:space="preserve">инструктора по физической культуре </w:t>
      </w:r>
      <w:r w:rsidRPr="005623C9">
        <w:rPr>
          <w:rFonts w:ascii="Times New Roman" w:hAnsi="Times New Roman"/>
          <w:sz w:val="28"/>
          <w:szCs w:val="28"/>
        </w:rPr>
        <w:t>обеспечивает комфортную обстановку на занятиях и укрепляет желание дальнейшей работы. Смена видов действия с мячом, использование различных дополнительных игровых приемов с разной физической нагрузкой сосредотачивает внимание детей, дисциплинирует и, снимает напряжение.</w:t>
      </w:r>
    </w:p>
    <w:p w14:paraId="265FA1D3" w14:textId="77777777" w:rsidR="00B231CA" w:rsidRDefault="00B231CA" w:rsidP="00B231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первого года обучения (4-5-6 лет):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DCFE78E" w14:textId="77777777" w:rsidR="00B231CA" w:rsidRDefault="00B231CA" w:rsidP="00B231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двигательных навыков у детей, умения работать в команде. </w:t>
      </w:r>
    </w:p>
    <w:p w14:paraId="6BF30C7F" w14:textId="77777777" w:rsidR="00B231CA" w:rsidRDefault="00B231CA" w:rsidP="00B231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точности и координации движений, пространственной ориентировки, зрительной и слуховой ориентации. </w:t>
      </w:r>
    </w:p>
    <w:p w14:paraId="66336323" w14:textId="77777777" w:rsidR="00B231CA" w:rsidRDefault="00B231CA" w:rsidP="00B231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физических качеств ребёнка. </w:t>
      </w:r>
    </w:p>
    <w:p w14:paraId="5C6F316C" w14:textId="77777777" w:rsidR="00B231CA" w:rsidRDefault="00B231CA" w:rsidP="00B231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положительных нравственно-волевых черт детей, умение принимать быстрые, разумные решения, соблюдение правил игры и поведения. </w:t>
      </w:r>
    </w:p>
    <w:p w14:paraId="30C7D1CE" w14:textId="77777777" w:rsidR="00B231CA" w:rsidRDefault="00B231CA" w:rsidP="00B231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 концу года дети должны знать: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C88FF1" w14:textId="77777777" w:rsidR="00B231CA" w:rsidRDefault="00B231CA" w:rsidP="00B231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Правила игры с мячом; </w:t>
      </w:r>
    </w:p>
    <w:p w14:paraId="35471506" w14:textId="77777777" w:rsidR="00B231CA" w:rsidRDefault="00B231CA" w:rsidP="00B231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Разновидность двигательных действий; </w:t>
      </w:r>
    </w:p>
    <w:p w14:paraId="02FE666B" w14:textId="77777777" w:rsidR="00B231CA" w:rsidRDefault="00B231CA" w:rsidP="00B231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спортсмена определенного вида спорта с мячом. </w:t>
      </w:r>
    </w:p>
    <w:p w14:paraId="74ABC52D" w14:textId="77777777" w:rsidR="00B231CA" w:rsidRDefault="00B231CA" w:rsidP="00B231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концу года дети должны уметь: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B832ED" w14:textId="4263BC7D" w:rsidR="00B231CA" w:rsidRDefault="00B231CA" w:rsidP="00B231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Действовать по сигналу </w:t>
      </w:r>
      <w:r>
        <w:rPr>
          <w:rFonts w:ascii="Times New Roman" w:hAnsi="Times New Roman"/>
          <w:sz w:val="28"/>
          <w:szCs w:val="28"/>
        </w:rPr>
        <w:t>инструктора</w:t>
      </w:r>
      <w:r>
        <w:rPr>
          <w:rFonts w:ascii="Times New Roman" w:hAnsi="Times New Roman"/>
          <w:sz w:val="28"/>
          <w:szCs w:val="28"/>
        </w:rPr>
        <w:t xml:space="preserve">, быстро реагировать на сигнал; </w:t>
      </w:r>
    </w:p>
    <w:p w14:paraId="4186AE4D" w14:textId="77777777" w:rsidR="00B231CA" w:rsidRDefault="00B231CA" w:rsidP="00B231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Играть с мячом, не мешая другим; </w:t>
      </w:r>
    </w:p>
    <w:p w14:paraId="66D991B8" w14:textId="77777777" w:rsidR="00B231CA" w:rsidRDefault="00B231CA" w:rsidP="00B231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Согласовывать свои движения с движениями товарищей, соблюдать правила в командных видах (эстафета или поточный метод); </w:t>
      </w:r>
    </w:p>
    <w:p w14:paraId="43B82034" w14:textId="77777777" w:rsidR="00B231CA" w:rsidRDefault="00B231CA" w:rsidP="00B231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Бросать и ловить мяч: </w:t>
      </w:r>
    </w:p>
    <w:p w14:paraId="09B83500" w14:textId="77777777" w:rsidR="00B231CA" w:rsidRDefault="00B231CA" w:rsidP="00B231C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двумя руками снизу-вверх; </w:t>
      </w:r>
    </w:p>
    <w:p w14:paraId="7AD5E6C3" w14:textId="77777777" w:rsidR="00B231CA" w:rsidRDefault="00B231CA" w:rsidP="00B231C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двумя руками снизу-вверх с хлопком впереди; </w:t>
      </w:r>
    </w:p>
    <w:p w14:paraId="7B02B5A8" w14:textId="77777777" w:rsidR="00B231CA" w:rsidRDefault="00B231CA" w:rsidP="00B231C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передача в парах двумя руками снизу, из-за головы, от груди; </w:t>
      </w:r>
    </w:p>
    <w:p w14:paraId="31FFE0BF" w14:textId="77777777" w:rsidR="00B231CA" w:rsidRDefault="00B231CA" w:rsidP="00B231CA">
      <w:pPr>
        <w:tabs>
          <w:tab w:val="center" w:pos="942"/>
          <w:tab w:val="center" w:pos="201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Метать мяч: </w:t>
      </w:r>
    </w:p>
    <w:p w14:paraId="405DDCD3" w14:textId="77777777" w:rsidR="00B231CA" w:rsidRDefault="00B231CA" w:rsidP="00B231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расстояния 2 — 2,5 м в обруч, в корзину, расположенную на полу, двумя руками снизу; двумя руками от груди, двумя руками из-за головы; </w:t>
      </w:r>
    </w:p>
    <w:p w14:paraId="6BED5188" w14:textId="77777777" w:rsidR="00B231CA" w:rsidRDefault="00B231CA" w:rsidP="00B231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баскетбольную корзину с места;</w:t>
      </w:r>
      <w:bookmarkStart w:id="0" w:name="_GoBack"/>
      <w:bookmarkEnd w:id="0"/>
    </w:p>
    <w:p w14:paraId="0A5DC82B" w14:textId="77777777" w:rsidR="00B231CA" w:rsidRDefault="00B231CA" w:rsidP="00B231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баскетбольную корзину с ведением мяча </w:t>
      </w:r>
    </w:p>
    <w:p w14:paraId="4AD4D38A" w14:textId="77777777" w:rsidR="00B231CA" w:rsidRDefault="00B231CA" w:rsidP="00B231CA">
      <w:pPr>
        <w:tabs>
          <w:tab w:val="center" w:pos="942"/>
          <w:tab w:val="center" w:pos="21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Отбивать мяч: </w:t>
      </w:r>
    </w:p>
    <w:p w14:paraId="61C43EA1" w14:textId="77777777" w:rsidR="00B231CA" w:rsidRDefault="00B231CA" w:rsidP="00B231CA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месте правой, левой рукой. </w:t>
      </w:r>
    </w:p>
    <w:p w14:paraId="40A39D1A" w14:textId="77777777" w:rsidR="00B231CA" w:rsidRDefault="00B231CA" w:rsidP="00B231CA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месте правой с передачей из правой руки в левую руку; </w:t>
      </w:r>
    </w:p>
    <w:p w14:paraId="5FCEB686" w14:textId="77777777" w:rsidR="00B231CA" w:rsidRDefault="00B231CA" w:rsidP="00B231CA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поворачиваясь вокруг себя правой, левой рукой; </w:t>
      </w:r>
    </w:p>
    <w:p w14:paraId="183D28D8" w14:textId="77777777" w:rsidR="00B231CA" w:rsidRDefault="00B231CA" w:rsidP="00B231CA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правой, левой рукой с продвижением вперёд. </w:t>
      </w:r>
    </w:p>
    <w:p w14:paraId="7C3EF06F" w14:textId="77777777" w:rsidR="00B231CA" w:rsidRDefault="00B231CA" w:rsidP="00B231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12856D7" w14:textId="77777777" w:rsidR="003A1D9D" w:rsidRPr="004F632A" w:rsidRDefault="003A1D9D" w:rsidP="00B231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984A06" w14:textId="77777777" w:rsidR="005C0D8F" w:rsidRDefault="005C0D8F" w:rsidP="00B231CA">
      <w:pPr>
        <w:spacing w:after="0" w:line="360" w:lineRule="auto"/>
      </w:pPr>
    </w:p>
    <w:sectPr w:rsidR="005C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0DB3"/>
    <w:multiLevelType w:val="hybridMultilevel"/>
    <w:tmpl w:val="9EE06232"/>
    <w:lvl w:ilvl="0" w:tplc="96A00220">
      <w:start w:val="1"/>
      <w:numFmt w:val="decimal"/>
      <w:lvlText w:val="%1."/>
      <w:lvlJc w:val="left"/>
      <w:pPr>
        <w:ind w:left="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9ED5AE">
      <w:start w:val="1"/>
      <w:numFmt w:val="lowerLetter"/>
      <w:lvlText w:val="%2"/>
      <w:lvlJc w:val="left"/>
      <w:pPr>
        <w:ind w:left="1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78AE32">
      <w:start w:val="1"/>
      <w:numFmt w:val="lowerRoman"/>
      <w:lvlText w:val="%3"/>
      <w:lvlJc w:val="left"/>
      <w:pPr>
        <w:ind w:left="2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6C359C">
      <w:start w:val="1"/>
      <w:numFmt w:val="decimal"/>
      <w:lvlText w:val="%4"/>
      <w:lvlJc w:val="left"/>
      <w:pPr>
        <w:ind w:left="3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6ECA0C">
      <w:start w:val="1"/>
      <w:numFmt w:val="lowerLetter"/>
      <w:lvlText w:val="%5"/>
      <w:lvlJc w:val="left"/>
      <w:pPr>
        <w:ind w:left="4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3BA1F8E">
      <w:start w:val="1"/>
      <w:numFmt w:val="lowerRoman"/>
      <w:lvlText w:val="%6"/>
      <w:lvlJc w:val="left"/>
      <w:pPr>
        <w:ind w:left="4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4D241A6">
      <w:start w:val="1"/>
      <w:numFmt w:val="decimal"/>
      <w:lvlText w:val="%7"/>
      <w:lvlJc w:val="left"/>
      <w:pPr>
        <w:ind w:left="5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84EE00">
      <w:start w:val="1"/>
      <w:numFmt w:val="lowerLetter"/>
      <w:lvlText w:val="%8"/>
      <w:lvlJc w:val="left"/>
      <w:pPr>
        <w:ind w:left="62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152E644">
      <w:start w:val="1"/>
      <w:numFmt w:val="lowerRoman"/>
      <w:lvlText w:val="%9"/>
      <w:lvlJc w:val="left"/>
      <w:pPr>
        <w:ind w:left="69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FF5548A"/>
    <w:multiLevelType w:val="hybridMultilevel"/>
    <w:tmpl w:val="15221640"/>
    <w:lvl w:ilvl="0" w:tplc="F76EE626">
      <w:start w:val="1"/>
      <w:numFmt w:val="bullet"/>
      <w:lvlText w:val="•"/>
      <w:lvlJc w:val="left"/>
      <w:pPr>
        <w:ind w:left="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30F124">
      <w:start w:val="1"/>
      <w:numFmt w:val="bullet"/>
      <w:lvlText w:val="o"/>
      <w:lvlJc w:val="left"/>
      <w:pPr>
        <w:ind w:left="19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D6E8B8">
      <w:start w:val="1"/>
      <w:numFmt w:val="bullet"/>
      <w:lvlText w:val="▪"/>
      <w:lvlJc w:val="left"/>
      <w:pPr>
        <w:ind w:left="26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98ED52">
      <w:start w:val="1"/>
      <w:numFmt w:val="bullet"/>
      <w:lvlText w:val="•"/>
      <w:lvlJc w:val="left"/>
      <w:pPr>
        <w:ind w:left="3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92A6268">
      <w:start w:val="1"/>
      <w:numFmt w:val="bullet"/>
      <w:lvlText w:val="o"/>
      <w:lvlJc w:val="left"/>
      <w:pPr>
        <w:ind w:left="40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E34E0">
      <w:start w:val="1"/>
      <w:numFmt w:val="bullet"/>
      <w:lvlText w:val="▪"/>
      <w:lvlJc w:val="left"/>
      <w:pPr>
        <w:ind w:left="48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2C77E8">
      <w:start w:val="1"/>
      <w:numFmt w:val="bullet"/>
      <w:lvlText w:val="•"/>
      <w:lvlJc w:val="left"/>
      <w:pPr>
        <w:ind w:left="55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44811E">
      <w:start w:val="1"/>
      <w:numFmt w:val="bullet"/>
      <w:lvlText w:val="o"/>
      <w:lvlJc w:val="left"/>
      <w:pPr>
        <w:ind w:left="62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FEE82E">
      <w:start w:val="1"/>
      <w:numFmt w:val="bullet"/>
      <w:lvlText w:val="▪"/>
      <w:lvlJc w:val="left"/>
      <w:pPr>
        <w:ind w:left="69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D5829FA"/>
    <w:multiLevelType w:val="hybridMultilevel"/>
    <w:tmpl w:val="1214C8BC"/>
    <w:lvl w:ilvl="0" w:tplc="51325EC6">
      <w:start w:val="1"/>
      <w:numFmt w:val="decimal"/>
      <w:lvlText w:val="%1.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12B032">
      <w:start w:val="1"/>
      <w:numFmt w:val="lowerLetter"/>
      <w:lvlText w:val="%2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46E5DA">
      <w:start w:val="1"/>
      <w:numFmt w:val="lowerRoman"/>
      <w:lvlText w:val="%3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794F35C">
      <w:start w:val="1"/>
      <w:numFmt w:val="decimal"/>
      <w:lvlText w:val="%4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E043A4">
      <w:start w:val="1"/>
      <w:numFmt w:val="lowerLetter"/>
      <w:lvlText w:val="%5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D0463A">
      <w:start w:val="1"/>
      <w:numFmt w:val="lowerRoman"/>
      <w:lvlText w:val="%6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CEC29A">
      <w:start w:val="1"/>
      <w:numFmt w:val="decimal"/>
      <w:lvlText w:val="%7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BF6EE2E">
      <w:start w:val="1"/>
      <w:numFmt w:val="lowerLetter"/>
      <w:lvlText w:val="%8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84C3956">
      <w:start w:val="1"/>
      <w:numFmt w:val="lowerRoman"/>
      <w:lvlText w:val="%9"/>
      <w:lvlJc w:val="left"/>
      <w:pPr>
        <w:ind w:left="6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239788F"/>
    <w:multiLevelType w:val="hybridMultilevel"/>
    <w:tmpl w:val="939AFA3E"/>
    <w:lvl w:ilvl="0" w:tplc="E7DCAB34">
      <w:start w:val="1"/>
      <w:numFmt w:val="bullet"/>
      <w:lvlText w:val="•"/>
      <w:lvlJc w:val="left"/>
      <w:pPr>
        <w:ind w:left="14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1A6E42">
      <w:start w:val="1"/>
      <w:numFmt w:val="bullet"/>
      <w:lvlText w:val="o"/>
      <w:lvlJc w:val="left"/>
      <w:pPr>
        <w:ind w:left="19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D4E531A">
      <w:start w:val="1"/>
      <w:numFmt w:val="bullet"/>
      <w:lvlText w:val="▪"/>
      <w:lvlJc w:val="left"/>
      <w:pPr>
        <w:ind w:left="26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D0836B0">
      <w:start w:val="1"/>
      <w:numFmt w:val="bullet"/>
      <w:lvlText w:val="•"/>
      <w:lvlJc w:val="left"/>
      <w:pPr>
        <w:ind w:left="3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BA011E">
      <w:start w:val="1"/>
      <w:numFmt w:val="bullet"/>
      <w:lvlText w:val="o"/>
      <w:lvlJc w:val="left"/>
      <w:pPr>
        <w:ind w:left="40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D8E2B4">
      <w:start w:val="1"/>
      <w:numFmt w:val="bullet"/>
      <w:lvlText w:val="▪"/>
      <w:lvlJc w:val="left"/>
      <w:pPr>
        <w:ind w:left="48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3D82D58">
      <w:start w:val="1"/>
      <w:numFmt w:val="bullet"/>
      <w:lvlText w:val="•"/>
      <w:lvlJc w:val="left"/>
      <w:pPr>
        <w:ind w:left="55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443ABE">
      <w:start w:val="1"/>
      <w:numFmt w:val="bullet"/>
      <w:lvlText w:val="o"/>
      <w:lvlJc w:val="left"/>
      <w:pPr>
        <w:ind w:left="62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CEF016">
      <w:start w:val="1"/>
      <w:numFmt w:val="bullet"/>
      <w:lvlText w:val="▪"/>
      <w:lvlJc w:val="left"/>
      <w:pPr>
        <w:ind w:left="69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763043D"/>
    <w:multiLevelType w:val="hybridMultilevel"/>
    <w:tmpl w:val="A8AEB4EC"/>
    <w:lvl w:ilvl="0" w:tplc="711A7102">
      <w:start w:val="1"/>
      <w:numFmt w:val="bullet"/>
      <w:lvlText w:val="•"/>
      <w:lvlJc w:val="left"/>
      <w:pPr>
        <w:ind w:left="14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88AD54">
      <w:start w:val="1"/>
      <w:numFmt w:val="bullet"/>
      <w:lvlText w:val="o"/>
      <w:lvlJc w:val="left"/>
      <w:pPr>
        <w:ind w:left="19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297C4">
      <w:start w:val="1"/>
      <w:numFmt w:val="bullet"/>
      <w:lvlText w:val="▪"/>
      <w:lvlJc w:val="left"/>
      <w:pPr>
        <w:ind w:left="26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D0975E">
      <w:start w:val="1"/>
      <w:numFmt w:val="bullet"/>
      <w:lvlText w:val="•"/>
      <w:lvlJc w:val="left"/>
      <w:pPr>
        <w:ind w:left="3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E83D94">
      <w:start w:val="1"/>
      <w:numFmt w:val="bullet"/>
      <w:lvlText w:val="o"/>
      <w:lvlJc w:val="left"/>
      <w:pPr>
        <w:ind w:left="40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6E26C1E">
      <w:start w:val="1"/>
      <w:numFmt w:val="bullet"/>
      <w:lvlText w:val="▪"/>
      <w:lvlJc w:val="left"/>
      <w:pPr>
        <w:ind w:left="48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6842832">
      <w:start w:val="1"/>
      <w:numFmt w:val="bullet"/>
      <w:lvlText w:val="•"/>
      <w:lvlJc w:val="left"/>
      <w:pPr>
        <w:ind w:left="55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64F27C">
      <w:start w:val="1"/>
      <w:numFmt w:val="bullet"/>
      <w:lvlText w:val="o"/>
      <w:lvlJc w:val="left"/>
      <w:pPr>
        <w:ind w:left="62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B277CE">
      <w:start w:val="1"/>
      <w:numFmt w:val="bullet"/>
      <w:lvlText w:val="▪"/>
      <w:lvlJc w:val="left"/>
      <w:pPr>
        <w:ind w:left="69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6A01EDF"/>
    <w:multiLevelType w:val="hybridMultilevel"/>
    <w:tmpl w:val="06E251C6"/>
    <w:lvl w:ilvl="0" w:tplc="833E49D8">
      <w:start w:val="1"/>
      <w:numFmt w:val="decimal"/>
      <w:lvlText w:val="%1.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1AFC94">
      <w:start w:val="1"/>
      <w:numFmt w:val="lowerLetter"/>
      <w:lvlText w:val="%2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42408C">
      <w:start w:val="1"/>
      <w:numFmt w:val="lowerRoman"/>
      <w:lvlText w:val="%3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9A6434C">
      <w:start w:val="1"/>
      <w:numFmt w:val="decimal"/>
      <w:lvlText w:val="%4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DDA37B2">
      <w:start w:val="1"/>
      <w:numFmt w:val="lowerLetter"/>
      <w:lvlText w:val="%5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7262C0">
      <w:start w:val="1"/>
      <w:numFmt w:val="lowerRoman"/>
      <w:lvlText w:val="%6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6C2342">
      <w:start w:val="1"/>
      <w:numFmt w:val="decimal"/>
      <w:lvlText w:val="%7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DE535E">
      <w:start w:val="1"/>
      <w:numFmt w:val="lowerLetter"/>
      <w:lvlText w:val="%8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04ACB8">
      <w:start w:val="1"/>
      <w:numFmt w:val="lowerRoman"/>
      <w:lvlText w:val="%9"/>
      <w:lvlJc w:val="left"/>
      <w:pPr>
        <w:ind w:left="6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8F"/>
    <w:rsid w:val="003A1D9D"/>
    <w:rsid w:val="005C0D8F"/>
    <w:rsid w:val="00B2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DC47"/>
  <w15:chartTrackingRefBased/>
  <w15:docId w15:val="{044B5041-2430-4F82-BFBC-EE3F38F8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2018-10-16T09:02:00Z</cp:lastPrinted>
  <dcterms:created xsi:type="dcterms:W3CDTF">2018-10-16T08:58:00Z</dcterms:created>
  <dcterms:modified xsi:type="dcterms:W3CDTF">2018-10-16T09:13:00Z</dcterms:modified>
</cp:coreProperties>
</file>