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72" w:rsidRPr="000015CB" w:rsidRDefault="00EB5CBB" w:rsidP="003C00BD">
      <w:pPr>
        <w:jc w:val="center"/>
        <w:rPr>
          <w:b/>
          <w:i/>
          <w:sz w:val="28"/>
          <w:szCs w:val="28"/>
        </w:rPr>
      </w:pPr>
      <w:r w:rsidRPr="000015CB">
        <w:rPr>
          <w:b/>
          <w:i/>
          <w:sz w:val="28"/>
          <w:szCs w:val="28"/>
        </w:rPr>
        <w:t>Консультация для родителей</w:t>
      </w:r>
    </w:p>
    <w:p w:rsidR="00EB5CBB" w:rsidRDefault="00EB5CBB" w:rsidP="003C00BD">
      <w:pPr>
        <w:pStyle w:val="a3"/>
        <w:jc w:val="center"/>
        <w:rPr>
          <w:rFonts w:ascii="Monotype Corsiva" w:hAnsi="Monotype Corsiva"/>
          <w:b/>
          <w:sz w:val="48"/>
          <w:szCs w:val="48"/>
        </w:rPr>
      </w:pPr>
      <w:r w:rsidRPr="007636FB">
        <w:rPr>
          <w:rFonts w:ascii="Monotype Corsiva" w:hAnsi="Monotype Corsiva"/>
          <w:b/>
          <w:sz w:val="48"/>
          <w:szCs w:val="48"/>
        </w:rPr>
        <w:t>Влияние музыки на готовность детей к школе</w:t>
      </w:r>
    </w:p>
    <w:p w:rsidR="000015CB" w:rsidRPr="000015CB" w:rsidRDefault="000015CB" w:rsidP="003C00BD">
      <w:pPr>
        <w:spacing w:after="196" w:line="256" w:lineRule="auto"/>
        <w:ind w:firstLine="28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015CB">
        <w:rPr>
          <w:rFonts w:ascii="Times New Roman" w:eastAsia="Calibri" w:hAnsi="Times New Roman" w:cs="Times New Roman"/>
          <w:i/>
          <w:sz w:val="28"/>
          <w:szCs w:val="28"/>
        </w:rPr>
        <w:t>музыкальный руководитель</w:t>
      </w:r>
    </w:p>
    <w:p w:rsidR="000015CB" w:rsidRPr="000015CB" w:rsidRDefault="000015CB" w:rsidP="003C00BD">
      <w:pPr>
        <w:spacing w:after="196" w:line="256" w:lineRule="auto"/>
        <w:ind w:firstLine="283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0015CB">
        <w:rPr>
          <w:rFonts w:ascii="Times New Roman" w:eastAsia="Calibri" w:hAnsi="Times New Roman" w:cs="Times New Roman"/>
          <w:i/>
          <w:sz w:val="28"/>
          <w:szCs w:val="28"/>
        </w:rPr>
        <w:t>МАДОУ детский сад № 34 ОСП 2</w:t>
      </w:r>
    </w:p>
    <w:p w:rsidR="007636FB" w:rsidRPr="007636FB" w:rsidRDefault="000015CB" w:rsidP="003C00BD">
      <w:pPr>
        <w:jc w:val="right"/>
      </w:pPr>
      <w:bookmarkStart w:id="0" w:name="_GoBack"/>
      <w:bookmarkEnd w:id="0"/>
      <w:r w:rsidRPr="000015CB">
        <w:rPr>
          <w:rFonts w:ascii="Times New Roman" w:eastAsia="Calibri" w:hAnsi="Times New Roman" w:cs="Times New Roman"/>
          <w:i/>
          <w:sz w:val="28"/>
          <w:szCs w:val="28"/>
        </w:rPr>
        <w:t>Камаганцева Ирина Валерьяновна</w:t>
      </w:r>
    </w:p>
    <w:p w:rsidR="00BE3E7E" w:rsidRPr="007636FB" w:rsidRDefault="00BE3E7E" w:rsidP="000015CB">
      <w:pPr>
        <w:pStyle w:val="30"/>
        <w:shd w:val="clear" w:color="auto" w:fill="auto"/>
        <w:spacing w:line="240" w:lineRule="auto"/>
        <w:ind w:firstLine="283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Не так уж редко возникает ситуация, когда ребёнок умеет читать и писать, но тем не менее оказывает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ся не готовым к обучению в школе. Поче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му? Всё дело в том, что интеллектуальная готовность прежде всего предполагает развитие познавательных процессов и наличие кругозора. К познавательным процессам относятся: ощущение, вос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приятие, мышление, память, речь, вообра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жение. К тому же ребёнок должен уметь обобщать, сравнивать предметы, выде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лять существенные признаки, делать выводы. Простым и в то же время эффек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тивным средством обретения вышепере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численных способностей является... музыка!</w:t>
      </w:r>
    </w:p>
    <w:p w:rsidR="00BE3E7E" w:rsidRPr="007636FB" w:rsidRDefault="00BE3E7E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В.А. Сухомлинский утверждал, что му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зыка - могучий источник мысли; без му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зыкального воспитания не может со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стояться полноценное умственное развитие ребёнка. Благотворное влия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 музыки на становление личности человека известно ещё с древности. Пи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фагор говорил, что мир основан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средством музыки и может управляться ею. Исследования последних лет в обла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сти физиологии мозга доказывают: му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зыка ускоряет рост клеток, отвечающих за интеллект человека, повышает рабо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тоспособность и умственную актив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ность.</w:t>
      </w:r>
    </w:p>
    <w:p w:rsidR="00BE3E7E" w:rsidRPr="007636FB" w:rsidRDefault="00BE3E7E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Рассмотрим, как виды музыкальной деятельности влияют на ребёнка.</w:t>
      </w:r>
    </w:p>
    <w:p w:rsidR="00AE2415" w:rsidRPr="007636FB" w:rsidRDefault="007562C2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Style w:val="20"/>
          <w:rFonts w:ascii="Times New Roman" w:hAnsi="Times New Roman" w:cs="Times New Roman"/>
          <w:sz w:val="28"/>
          <w:szCs w:val="28"/>
        </w:rPr>
        <w:t>Пение</w:t>
      </w:r>
      <w:r w:rsidRPr="007636F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- сложный процесс звукообра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зования, в котором очень важна коорди</w:t>
      </w:r>
      <w:r w:rsidRPr="007636FB">
        <w:rPr>
          <w:rFonts w:ascii="Times New Roman" w:hAnsi="Times New Roman" w:cs="Times New Roman"/>
          <w:sz w:val="28"/>
          <w:szCs w:val="28"/>
        </w:rPr>
        <w:softHyphen/>
      </w:r>
      <w:r w:rsidR="00AE2415" w:rsidRPr="007636FB">
        <w:rPr>
          <w:rFonts w:ascii="Times New Roman" w:hAnsi="Times New Roman" w:cs="Times New Roman"/>
          <w:sz w:val="28"/>
          <w:szCs w:val="28"/>
        </w:rPr>
        <w:t>нация слуха и голоса. Воспитание слуха и голоса сказывается на формировании речи, её красоте. А речь, как известно, яв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ляется материальной основой мышле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ния. Заучивание текстов совершенствует память. Благодаря разнообразной тема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тике песен совершенствуются познава</w:t>
      </w:r>
      <w:r w:rsidR="00AE2415" w:rsidRPr="007636FB">
        <w:rPr>
          <w:rFonts w:ascii="Times New Roman" w:hAnsi="Times New Roman" w:cs="Times New Roman"/>
          <w:sz w:val="28"/>
          <w:szCs w:val="28"/>
        </w:rPr>
        <w:softHyphen/>
        <w:t>тельные способности.</w:t>
      </w:r>
    </w:p>
    <w:p w:rsidR="00AE2415" w:rsidRPr="007636FB" w:rsidRDefault="00AE2415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В 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t>музыкально-ритмической дея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softHyphen/>
        <w:t>тельности</w:t>
      </w:r>
      <w:r w:rsidRPr="007636F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ребёнок, следя за разви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тием художественного образа, внима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тельно слушает произведение. Чем оно сложнее и объёмнее, чем больше движе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ний при этом используется, тем интен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сивнее задействуется слуховое внима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ние. Кроме того, дети, используя движения, подходящие для той или иной песни или мелодии, передают не только облик и характер персонажей, но и отношение к ним. Так рождается творческое воображение. Важно и то, что, нормализуя мышечный тонус, танцы улучшают взаимодействие между полушариями мозга. Благодаря им сти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мулируются одновременно такие про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цессы, как восприятие, внимание, па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мять и мышление.</w:t>
      </w:r>
    </w:p>
    <w:p w:rsidR="007636FB" w:rsidRDefault="00AE2415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Style w:val="20"/>
          <w:rFonts w:ascii="Times New Roman" w:hAnsi="Times New Roman" w:cs="Times New Roman"/>
          <w:sz w:val="28"/>
          <w:szCs w:val="28"/>
        </w:rPr>
        <w:t>Игра на музыкальных инстру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softHyphen/>
        <w:t>ментах</w:t>
      </w:r>
      <w:r w:rsidRPr="007636F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требует точных движений и согласованной работы рук. Таким обра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зом разрабатывается мелкая моторика. Особенно это важно при овладении на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выками письма. Игра на музыкальных инструментах также может способство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вать развитию пространственных пред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ставлений. Большинство инструментов могут задавать возможность простран</w:t>
      </w:r>
      <w:r w:rsidRPr="007636FB">
        <w:rPr>
          <w:rFonts w:ascii="Times New Roman" w:hAnsi="Times New Roman" w:cs="Times New Roman"/>
          <w:sz w:val="28"/>
          <w:szCs w:val="28"/>
        </w:rPr>
        <w:softHyphen/>
      </w:r>
      <w:r w:rsidRPr="007636FB">
        <w:rPr>
          <w:rFonts w:ascii="Times New Roman" w:hAnsi="Times New Roman" w:cs="Times New Roman"/>
          <w:sz w:val="28"/>
          <w:szCs w:val="28"/>
        </w:rPr>
        <w:lastRenderedPageBreak/>
        <w:t>ственных координат: духовые - «ближе - дальше» или «верх - низ», фортепиано, металлофон - «право - лево».</w:t>
      </w:r>
      <w:r w:rsidR="007636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138" w:rsidRPr="007636FB" w:rsidRDefault="00AE2415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Style w:val="20"/>
          <w:rFonts w:ascii="Times New Roman" w:hAnsi="Times New Roman" w:cs="Times New Roman"/>
          <w:sz w:val="28"/>
          <w:szCs w:val="28"/>
        </w:rPr>
        <w:t>Восприятие музыки</w:t>
      </w:r>
      <w:r w:rsidRPr="007636F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- сложный процесс, наполненный глубокими пе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реживаниями. Прослушивание музыки развивает наглядно-образное мышле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ние: способность анализировать кар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тину, «нарисованную» звуками, а затем - «рисов</w:t>
      </w:r>
      <w:r w:rsidR="007636FB">
        <w:rPr>
          <w:rFonts w:ascii="Times New Roman" w:hAnsi="Times New Roman" w:cs="Times New Roman"/>
          <w:sz w:val="28"/>
          <w:szCs w:val="28"/>
        </w:rPr>
        <w:t>ать» её самостоятельно в воображен</w:t>
      </w:r>
      <w:r w:rsidR="00937138" w:rsidRPr="007636FB">
        <w:rPr>
          <w:rFonts w:ascii="Times New Roman" w:hAnsi="Times New Roman" w:cs="Times New Roman"/>
          <w:sz w:val="28"/>
          <w:szCs w:val="28"/>
        </w:rPr>
        <w:t>ии. Внимательное слушание музыки - один из самых абстрактных способов мышления, тре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бующих особой психической сосредоточенно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сти. Такого рода сосредоточенность в дальней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шем пригодится для изучения математики и других точных наук. Поскольку восприятие му</w:t>
      </w:r>
      <w:r w:rsidR="00937138" w:rsidRPr="007636FB">
        <w:rPr>
          <w:rFonts w:ascii="Times New Roman" w:hAnsi="Times New Roman" w:cs="Times New Roman"/>
          <w:sz w:val="28"/>
          <w:szCs w:val="28"/>
        </w:rPr>
        <w:softHyphen/>
        <w:t>зыки обеспечивается обоими полушариями мозга, идёт синхронизация их работы, и это - первый шаг на пути к гениальности.</w:t>
      </w:r>
    </w:p>
    <w:p w:rsidR="00937138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Неотъемлемой частью музыкальных занятий является ещё и 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t>образовательная деятель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softHyphen/>
        <w:t>ность.</w:t>
      </w:r>
      <w:r w:rsidRPr="007636F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Дети учатся записывать ритмический ри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сунок, изучают нотную грамоту. Здесь снова за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 xml:space="preserve">действуется пространственное мышление, ведь музыкальная грамота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пространственно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 органи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зована. Более того, для понимания записи ритма требуются такие же математические навыки, как для понимания пропорций и дроби. Умение же разделять поток звуков на маленькие единицы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ложительно влияет на лингвистические способ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ности.</w:t>
      </w:r>
    </w:p>
    <w:p w:rsidR="00937138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Чеффилдского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 Университета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Кэйти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Овери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 сформулировала аспекты так называемых «интеллектуальных выгод» от музыки. Ею были определены побочные эффекты, возникающие от прослушивания хорошей музыки. Это повыше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 уровня читательских и коммуникативных на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выков, улучшение навыков, необходимых для ре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шения пространственных и временных задач</w:t>
      </w:r>
      <w:r w:rsidR="007636FB">
        <w:rPr>
          <w:rFonts w:ascii="Times New Roman" w:hAnsi="Times New Roman" w:cs="Times New Roman"/>
          <w:sz w:val="28"/>
          <w:szCs w:val="28"/>
        </w:rPr>
        <w:t>, и опять же - улучшение счётно-</w:t>
      </w:r>
      <w:r w:rsidRPr="007636FB">
        <w:rPr>
          <w:rFonts w:ascii="Times New Roman" w:hAnsi="Times New Roman" w:cs="Times New Roman"/>
          <w:sz w:val="28"/>
          <w:szCs w:val="28"/>
        </w:rPr>
        <w:t>арифметических способностей.</w:t>
      </w:r>
    </w:p>
    <w:p w:rsidR="00937138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В целом у подрастающего человека ускоряется переработка информации, повышается умствен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ная работоспособность и изменяются к лучшему даже психофизиологические характеристики мозга, а значит, и способность к обучению.</w:t>
      </w:r>
    </w:p>
    <w:p w:rsidR="007636FB" w:rsidRPr="007636FB" w:rsidRDefault="00937138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 xml:space="preserve">Отдельно можно сказать и о 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t>детском твор</w:t>
      </w:r>
      <w:r w:rsidRPr="007636FB">
        <w:rPr>
          <w:rStyle w:val="20"/>
          <w:rFonts w:ascii="Times New Roman" w:hAnsi="Times New Roman" w:cs="Times New Roman"/>
          <w:sz w:val="28"/>
          <w:szCs w:val="28"/>
        </w:rPr>
        <w:softHyphen/>
        <w:t>честве.</w:t>
      </w:r>
      <w:r w:rsidRPr="007636FB">
        <w:rPr>
          <w:rStyle w:val="21"/>
          <w:rFonts w:ascii="Times New Roman" w:hAnsi="Times New Roman" w:cs="Times New Roman"/>
          <w:sz w:val="28"/>
          <w:szCs w:val="28"/>
        </w:rPr>
        <w:t xml:space="preserve"> </w:t>
      </w:r>
      <w:r w:rsidRPr="007636FB">
        <w:rPr>
          <w:rFonts w:ascii="Times New Roman" w:hAnsi="Times New Roman" w:cs="Times New Roman"/>
          <w:sz w:val="28"/>
          <w:szCs w:val="28"/>
        </w:rPr>
        <w:t>Рисование под классическую музыку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чти всегда влияет на выбор детьми цветовой гаммы, а также позволяет снять внутреннее на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пряжение, взбодриться и сосредоточиться на вы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полнении задания.</w:t>
      </w:r>
    </w:p>
    <w:p w:rsidR="007636FB" w:rsidRPr="007636FB" w:rsidRDefault="007636FB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Рекомендуется использовать на занятиях рисова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нием произведения следующих композиторов-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636FB">
        <w:rPr>
          <w:rFonts w:ascii="Times New Roman" w:hAnsi="Times New Roman" w:cs="Times New Roman"/>
          <w:sz w:val="28"/>
          <w:szCs w:val="28"/>
        </w:rPr>
        <w:t>сиков</w:t>
      </w:r>
      <w:proofErr w:type="spellEnd"/>
      <w:r w:rsidRPr="007636FB">
        <w:rPr>
          <w:rFonts w:ascii="Times New Roman" w:hAnsi="Times New Roman" w:cs="Times New Roman"/>
          <w:sz w:val="28"/>
          <w:szCs w:val="28"/>
        </w:rPr>
        <w:t>: П. Чайковского, М. Глинки, Н. Римского- Корсакова, И. Баха, В. Моцарта, Л. Бетховена, Ф. Шо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пена и многих других.</w:t>
      </w:r>
    </w:p>
    <w:p w:rsidR="007636FB" w:rsidRPr="007636FB" w:rsidRDefault="007636FB" w:rsidP="000015CB">
      <w:pPr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А вот перечень музыкальных произведений, по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могающих при определённых психологических со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стояниях, Для уменьшения чувства тревоги и не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уверенности подойдут мазурки Ф. Шопена, вальсы И. Штрауса, «Мелодия» А. Рубинштейна. Для пони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жения раздражительности, усиления чувства при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надлежности к прекрасному миру природы - «Кан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тата № 2» И. Баха, «Лунная соната» Л. Бетховена. Для общего успокоения - вторая часть Шестой симфо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 xml:space="preserve">нии </w:t>
      </w:r>
      <w:r w:rsidRPr="007636FB">
        <w:rPr>
          <w:rFonts w:ascii="Times New Roman" w:hAnsi="Times New Roman" w:cs="Times New Roman"/>
          <w:sz w:val="28"/>
          <w:szCs w:val="28"/>
        </w:rPr>
        <w:lastRenderedPageBreak/>
        <w:t>Л. Бетховена, «Колыбельная» И. Брамса, «Аве Мария» Ф. Шуберта. Улучшат общий жизненный то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нус, самочувствие и настроение третья часть Ше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стой симфонии П. Чайковского и увертюра «Эг</w:t>
      </w:r>
      <w:r w:rsidRPr="007636FB">
        <w:rPr>
          <w:rFonts w:ascii="Times New Roman" w:hAnsi="Times New Roman" w:cs="Times New Roman"/>
          <w:sz w:val="28"/>
          <w:szCs w:val="28"/>
        </w:rPr>
        <w:softHyphen/>
        <w:t>монт» Л. Бетховена. Для уменьшения агрессивности и других негативных чувств подходят «Итальянский концерт» И. Баха, «Симфония» Й. Гайдна. Для лучшей концентрации внимания, сосредоточенности - «Времена года» П. Чайковского, «Лунный свет» К. Дебюсси, «Симфония № 5» Ф. Мендельсона.</w:t>
      </w:r>
    </w:p>
    <w:p w:rsidR="007636FB" w:rsidRDefault="007636FB" w:rsidP="000015CB">
      <w:pPr>
        <w:spacing w:after="196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636FB">
        <w:rPr>
          <w:rFonts w:ascii="Times New Roman" w:hAnsi="Times New Roman" w:cs="Times New Roman"/>
          <w:sz w:val="28"/>
          <w:szCs w:val="28"/>
        </w:rPr>
        <w:t>Давайте вместе откроем для ребёнка мир музыки! Положительные результаты точно не заставят себя ждать.</w:t>
      </w:r>
    </w:p>
    <w:p w:rsidR="007636FB" w:rsidRDefault="007636FB" w:rsidP="000015CB">
      <w:pPr>
        <w:spacing w:after="196"/>
        <w:ind w:firstLine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36FB">
        <w:rPr>
          <w:rFonts w:ascii="Times New Roman" w:hAnsi="Times New Roman" w:cs="Times New Roman"/>
          <w:i/>
          <w:sz w:val="28"/>
          <w:szCs w:val="28"/>
        </w:rPr>
        <w:t>С уважением, музыкальный руководитель</w:t>
      </w:r>
    </w:p>
    <w:p w:rsidR="008F5E58" w:rsidRPr="007636FB" w:rsidRDefault="008F5E58" w:rsidP="000015CB">
      <w:pPr>
        <w:spacing w:after="196"/>
        <w:ind w:firstLine="28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МАДОУ детский сад № 34 ОСП 2</w:t>
      </w:r>
    </w:p>
    <w:p w:rsidR="007636FB" w:rsidRPr="007636FB" w:rsidRDefault="007636FB" w:rsidP="000015CB">
      <w:pPr>
        <w:spacing w:after="196"/>
        <w:ind w:firstLine="28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36FB">
        <w:rPr>
          <w:rFonts w:ascii="Times New Roman" w:hAnsi="Times New Roman" w:cs="Times New Roman"/>
          <w:i/>
          <w:sz w:val="28"/>
          <w:szCs w:val="28"/>
        </w:rPr>
        <w:t>Камаганцева Ирина Валерьяновна.</w:t>
      </w:r>
    </w:p>
    <w:p w:rsidR="00AE2415" w:rsidRDefault="00937138" w:rsidP="000015CB">
      <w:pPr>
        <w:ind w:firstLine="283"/>
        <w:jc w:val="both"/>
        <w:sectPr w:rsidR="00AE2415" w:rsidSect="000015CB">
          <w:pgSz w:w="11900" w:h="16840"/>
          <w:pgMar w:top="284" w:right="851" w:bottom="284" w:left="1418" w:header="0" w:footer="3" w:gutter="0"/>
          <w:cols w:space="240"/>
          <w:noEndnote/>
          <w:docGrid w:linePitch="360"/>
        </w:sectPr>
      </w:pPr>
      <w:r w:rsidRPr="007636FB">
        <w:rPr>
          <w:rFonts w:ascii="Times New Roman" w:hAnsi="Times New Roman" w:cs="Times New Roman"/>
          <w:sz w:val="28"/>
          <w:szCs w:val="28"/>
        </w:rPr>
        <w:br w:type="column"/>
      </w:r>
    </w:p>
    <w:p w:rsidR="00D95844" w:rsidRPr="00EB5CBB" w:rsidRDefault="00D95844" w:rsidP="000015CB">
      <w:pPr>
        <w:pStyle w:val="30"/>
        <w:shd w:val="clear" w:color="auto" w:fill="auto"/>
      </w:pPr>
    </w:p>
    <w:sectPr w:rsidR="00D95844" w:rsidRPr="00EB5CBB" w:rsidSect="000015CB">
      <w:pgSz w:w="11906" w:h="16838"/>
      <w:pgMar w:top="284" w:right="85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BB"/>
    <w:rsid w:val="000015CB"/>
    <w:rsid w:val="00345E49"/>
    <w:rsid w:val="003A4D72"/>
    <w:rsid w:val="003C00BD"/>
    <w:rsid w:val="007562C2"/>
    <w:rsid w:val="007636FB"/>
    <w:rsid w:val="008F5E58"/>
    <w:rsid w:val="00937138"/>
    <w:rsid w:val="00AE2415"/>
    <w:rsid w:val="00BE3E7E"/>
    <w:rsid w:val="00D95844"/>
    <w:rsid w:val="00E30A57"/>
    <w:rsid w:val="00EB5CBB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5C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">
    <w:name w:val="Основной текст (3)_"/>
    <w:basedOn w:val="a0"/>
    <w:link w:val="30"/>
    <w:rsid w:val="00FF0E7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0E7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4">
    <w:name w:val="Заголовок №4_"/>
    <w:basedOn w:val="a0"/>
    <w:link w:val="40"/>
    <w:rsid w:val="00BE3E7E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;Курсив"/>
    <w:basedOn w:val="2"/>
    <w:rsid w:val="00BE3E7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BE3E7E"/>
    <w:pPr>
      <w:widowControl w:val="0"/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B5C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">
    <w:name w:val="Основной текст (3)_"/>
    <w:basedOn w:val="a0"/>
    <w:link w:val="30"/>
    <w:rsid w:val="00FF0E7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0E77"/>
    <w:pPr>
      <w:widowControl w:val="0"/>
      <w:shd w:val="clear" w:color="auto" w:fill="FFFFFF"/>
      <w:spacing w:after="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4">
    <w:name w:val="Заголовок №4_"/>
    <w:basedOn w:val="a0"/>
    <w:link w:val="40"/>
    <w:rsid w:val="00BE3E7E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Полужирный;Курсив"/>
    <w:basedOn w:val="2"/>
    <w:rsid w:val="00BE3E7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E3E7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BE3E7E"/>
    <w:pPr>
      <w:widowControl w:val="0"/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Admin</cp:lastModifiedBy>
  <cp:revision>2</cp:revision>
  <dcterms:created xsi:type="dcterms:W3CDTF">2018-09-25T12:07:00Z</dcterms:created>
  <dcterms:modified xsi:type="dcterms:W3CDTF">2018-09-25T12:07:00Z</dcterms:modified>
</cp:coreProperties>
</file>