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96" w:rsidRDefault="00CA5F63" w:rsidP="0029284A">
      <w:pPr>
        <w:ind w:left="3540" w:right="-5" w:firstLine="1422"/>
        <w:jc w:val="both"/>
        <w:rPr>
          <w:bCs/>
          <w:sz w:val="28"/>
          <w:szCs w:val="28"/>
        </w:rPr>
      </w:pPr>
      <w:proofErr w:type="spellStart"/>
      <w:r>
        <w:rPr>
          <w:bCs/>
          <w:sz w:val="28"/>
          <w:szCs w:val="28"/>
        </w:rPr>
        <w:t>Врио</w:t>
      </w:r>
      <w:proofErr w:type="spellEnd"/>
      <w:r>
        <w:rPr>
          <w:bCs/>
          <w:sz w:val="28"/>
          <w:szCs w:val="28"/>
        </w:rPr>
        <w:t xml:space="preserve"> н</w:t>
      </w:r>
      <w:r w:rsidR="003E4096">
        <w:rPr>
          <w:bCs/>
          <w:sz w:val="28"/>
          <w:szCs w:val="28"/>
        </w:rPr>
        <w:t xml:space="preserve">ачальнику ГИБДД МО МВД </w:t>
      </w:r>
    </w:p>
    <w:p w:rsidR="003E4096" w:rsidRPr="00685CD1" w:rsidRDefault="003E4096" w:rsidP="0029284A">
      <w:pPr>
        <w:ind w:left="3540" w:right="-5" w:firstLine="1422"/>
        <w:jc w:val="both"/>
        <w:rPr>
          <w:bCs/>
          <w:sz w:val="28"/>
          <w:szCs w:val="28"/>
        </w:rPr>
      </w:pPr>
      <w:r>
        <w:rPr>
          <w:bCs/>
          <w:sz w:val="28"/>
          <w:szCs w:val="28"/>
        </w:rPr>
        <w:t>России «Ревдинский»</w:t>
      </w:r>
      <w:r w:rsidRPr="00685CD1">
        <w:rPr>
          <w:bCs/>
          <w:sz w:val="28"/>
          <w:szCs w:val="28"/>
        </w:rPr>
        <w:t xml:space="preserve"> </w:t>
      </w:r>
      <w:r>
        <w:rPr>
          <w:bCs/>
          <w:sz w:val="28"/>
          <w:szCs w:val="28"/>
        </w:rPr>
        <w:t xml:space="preserve"> </w:t>
      </w:r>
    </w:p>
    <w:p w:rsidR="003E4096" w:rsidRDefault="003E4096" w:rsidP="0029284A">
      <w:pPr>
        <w:ind w:right="-5" w:firstLine="1422"/>
        <w:jc w:val="both"/>
        <w:rPr>
          <w:bCs/>
          <w:sz w:val="28"/>
          <w:szCs w:val="28"/>
        </w:rPr>
      </w:pPr>
      <w:r>
        <w:rPr>
          <w:bCs/>
          <w:sz w:val="28"/>
          <w:szCs w:val="28"/>
        </w:rPr>
        <w:t xml:space="preserve">                            </w:t>
      </w:r>
      <w:r w:rsidR="00CA5F63">
        <w:rPr>
          <w:bCs/>
          <w:sz w:val="28"/>
          <w:szCs w:val="28"/>
        </w:rPr>
        <w:t xml:space="preserve">                               </w:t>
      </w:r>
    </w:p>
    <w:p w:rsidR="003E4096" w:rsidRDefault="00C23053" w:rsidP="0029284A">
      <w:pPr>
        <w:ind w:left="3540" w:right="-5" w:firstLine="1422"/>
        <w:jc w:val="both"/>
        <w:rPr>
          <w:bCs/>
          <w:sz w:val="28"/>
          <w:szCs w:val="28"/>
        </w:rPr>
      </w:pPr>
      <w:proofErr w:type="gramStart"/>
      <w:r>
        <w:rPr>
          <w:bCs/>
          <w:sz w:val="28"/>
          <w:szCs w:val="28"/>
        </w:rPr>
        <w:t>старшему</w:t>
      </w:r>
      <w:proofErr w:type="gramEnd"/>
      <w:r>
        <w:rPr>
          <w:bCs/>
          <w:sz w:val="28"/>
          <w:szCs w:val="28"/>
        </w:rPr>
        <w:t xml:space="preserve"> </w:t>
      </w:r>
      <w:r w:rsidR="0029284A">
        <w:rPr>
          <w:bCs/>
          <w:sz w:val="28"/>
          <w:szCs w:val="28"/>
        </w:rPr>
        <w:t>лейтенанту</w:t>
      </w:r>
      <w:r w:rsidR="003E4096">
        <w:rPr>
          <w:bCs/>
          <w:sz w:val="28"/>
          <w:szCs w:val="28"/>
        </w:rPr>
        <w:t xml:space="preserve"> полиции</w:t>
      </w:r>
    </w:p>
    <w:p w:rsidR="003E4096" w:rsidRPr="00F11544" w:rsidRDefault="00C23053" w:rsidP="0029284A">
      <w:pPr>
        <w:ind w:left="3540" w:right="-5" w:firstLine="1422"/>
        <w:jc w:val="both"/>
        <w:rPr>
          <w:bCs/>
          <w:sz w:val="28"/>
          <w:szCs w:val="28"/>
        </w:rPr>
      </w:pPr>
      <w:r>
        <w:rPr>
          <w:bCs/>
          <w:sz w:val="28"/>
          <w:szCs w:val="28"/>
        </w:rPr>
        <w:t>В.А. Хрущеву</w:t>
      </w:r>
    </w:p>
    <w:p w:rsidR="009C4A5D" w:rsidRDefault="009C4A5D" w:rsidP="003E4096">
      <w:pPr>
        <w:ind w:left="3540" w:right="-5" w:firstLine="708"/>
        <w:jc w:val="both"/>
        <w:rPr>
          <w:b/>
          <w:bCs/>
          <w:sz w:val="28"/>
          <w:szCs w:val="28"/>
        </w:rPr>
      </w:pPr>
    </w:p>
    <w:p w:rsidR="009C4A5D" w:rsidRPr="00102243" w:rsidRDefault="009C4A5D" w:rsidP="009C4A5D">
      <w:pPr>
        <w:ind w:left="1416" w:right="-5" w:firstLine="708"/>
        <w:outlineLvl w:val="0"/>
        <w:rPr>
          <w:b/>
          <w:bCs/>
        </w:rPr>
      </w:pPr>
      <w:r w:rsidRPr="00102243">
        <w:rPr>
          <w:b/>
          <w:bCs/>
        </w:rPr>
        <w:t xml:space="preserve"> </w:t>
      </w:r>
    </w:p>
    <w:p w:rsidR="009C4A5D" w:rsidRPr="00102243" w:rsidRDefault="009C4A5D" w:rsidP="009C4A5D">
      <w:pPr>
        <w:ind w:left="1416" w:right="-5" w:firstLine="708"/>
        <w:outlineLvl w:val="0"/>
        <w:rPr>
          <w:b/>
          <w:bCs/>
        </w:rPr>
      </w:pPr>
      <w:proofErr w:type="gramStart"/>
      <w:r w:rsidRPr="00102243">
        <w:rPr>
          <w:b/>
          <w:bCs/>
        </w:rPr>
        <w:t>АНАЛИЗ  ДОРОЖНО</w:t>
      </w:r>
      <w:proofErr w:type="gramEnd"/>
      <w:r w:rsidRPr="00102243">
        <w:rPr>
          <w:b/>
          <w:bCs/>
        </w:rPr>
        <w:t>- ТРАНСПОРТНЫХ</w:t>
      </w:r>
    </w:p>
    <w:p w:rsidR="009C4A5D" w:rsidRPr="00102243" w:rsidRDefault="009C4A5D" w:rsidP="009C4A5D">
      <w:pPr>
        <w:ind w:right="-5"/>
        <w:jc w:val="center"/>
        <w:rPr>
          <w:b/>
          <w:bCs/>
        </w:rPr>
      </w:pPr>
      <w:proofErr w:type="gramStart"/>
      <w:r w:rsidRPr="00102243">
        <w:rPr>
          <w:b/>
          <w:bCs/>
        </w:rPr>
        <w:t>ПРОИСШЕСТВИЙ  С</w:t>
      </w:r>
      <w:proofErr w:type="gramEnd"/>
      <w:r w:rsidRPr="00102243">
        <w:rPr>
          <w:b/>
          <w:bCs/>
        </w:rPr>
        <w:t xml:space="preserve">  ДЕТЬМИ за </w:t>
      </w:r>
      <w:r w:rsidR="008E7D8B">
        <w:rPr>
          <w:b/>
          <w:bCs/>
        </w:rPr>
        <w:t>декабрь</w:t>
      </w:r>
      <w:r w:rsidR="00505ECD">
        <w:rPr>
          <w:b/>
          <w:bCs/>
        </w:rPr>
        <w:t xml:space="preserve"> </w:t>
      </w:r>
      <w:r w:rsidRPr="00102243">
        <w:rPr>
          <w:b/>
          <w:bCs/>
        </w:rPr>
        <w:t>20</w:t>
      </w:r>
      <w:r w:rsidR="0084111D" w:rsidRPr="00102243">
        <w:rPr>
          <w:b/>
          <w:bCs/>
        </w:rPr>
        <w:t>2</w:t>
      </w:r>
      <w:r w:rsidR="0029284A">
        <w:rPr>
          <w:b/>
          <w:bCs/>
        </w:rPr>
        <w:t>4</w:t>
      </w:r>
      <w:r w:rsidR="0084111D" w:rsidRPr="00102243">
        <w:rPr>
          <w:b/>
          <w:bCs/>
        </w:rPr>
        <w:t xml:space="preserve"> года</w:t>
      </w:r>
    </w:p>
    <w:p w:rsidR="009C4A5D" w:rsidRPr="00102243" w:rsidRDefault="009C4A5D" w:rsidP="009C4A5D">
      <w:pPr>
        <w:ind w:right="-5"/>
        <w:jc w:val="center"/>
        <w:rPr>
          <w:b/>
          <w:bCs/>
        </w:rPr>
      </w:pPr>
      <w:r w:rsidRPr="00102243">
        <w:rPr>
          <w:b/>
          <w:bCs/>
        </w:rPr>
        <w:t>на территории городского округа Ревда, городского округа Дегтярск.</w:t>
      </w:r>
    </w:p>
    <w:p w:rsidR="0084111D" w:rsidRPr="00102243" w:rsidRDefault="0084111D" w:rsidP="0084111D">
      <w:pPr>
        <w:pStyle w:val="a7"/>
        <w:ind w:firstLine="708"/>
        <w:jc w:val="both"/>
        <w:rPr>
          <w:rFonts w:ascii="Times New Roman" w:hAnsi="Times New Roman"/>
          <w:sz w:val="24"/>
          <w:szCs w:val="24"/>
        </w:rPr>
      </w:pPr>
    </w:p>
    <w:p w:rsidR="0084111D" w:rsidRPr="0029284A" w:rsidRDefault="0084111D" w:rsidP="0084111D">
      <w:pPr>
        <w:pStyle w:val="a7"/>
        <w:ind w:firstLine="708"/>
        <w:jc w:val="both"/>
        <w:rPr>
          <w:rFonts w:ascii="Times New Roman" w:hAnsi="Times New Roman"/>
          <w:sz w:val="24"/>
          <w:szCs w:val="24"/>
        </w:rPr>
      </w:pPr>
      <w:r w:rsidRPr="00C164F2">
        <w:rPr>
          <w:rFonts w:ascii="Times New Roman" w:hAnsi="Times New Roman"/>
          <w:sz w:val="24"/>
          <w:szCs w:val="24"/>
        </w:rPr>
        <w:t xml:space="preserve">На </w:t>
      </w:r>
      <w:r w:rsidRPr="0029284A">
        <w:rPr>
          <w:rFonts w:ascii="Times New Roman" w:hAnsi="Times New Roman"/>
          <w:sz w:val="24"/>
          <w:szCs w:val="24"/>
        </w:rPr>
        <w:t xml:space="preserve">территории </w:t>
      </w:r>
      <w:proofErr w:type="spellStart"/>
      <w:r w:rsidR="0029284A" w:rsidRPr="0029284A">
        <w:rPr>
          <w:rFonts w:ascii="Times New Roman" w:hAnsi="Times New Roman"/>
          <w:sz w:val="24"/>
          <w:szCs w:val="24"/>
        </w:rPr>
        <w:t>г.Ревды</w:t>
      </w:r>
      <w:proofErr w:type="spellEnd"/>
      <w:r w:rsidR="0029284A" w:rsidRPr="0029284A">
        <w:rPr>
          <w:rFonts w:ascii="Times New Roman" w:hAnsi="Times New Roman"/>
          <w:sz w:val="24"/>
          <w:szCs w:val="24"/>
        </w:rPr>
        <w:t xml:space="preserve">, </w:t>
      </w:r>
      <w:r w:rsidRPr="0029284A">
        <w:rPr>
          <w:rFonts w:ascii="Times New Roman" w:hAnsi="Times New Roman"/>
          <w:sz w:val="24"/>
          <w:szCs w:val="24"/>
        </w:rPr>
        <w:t>1</w:t>
      </w:r>
      <w:r w:rsidR="00E16ACE" w:rsidRPr="0029284A">
        <w:rPr>
          <w:rFonts w:ascii="Times New Roman" w:hAnsi="Times New Roman"/>
          <w:sz w:val="24"/>
          <w:szCs w:val="24"/>
        </w:rPr>
        <w:t>4</w:t>
      </w:r>
      <w:r w:rsidR="0029284A" w:rsidRPr="0029284A">
        <w:rPr>
          <w:rFonts w:ascii="Times New Roman" w:hAnsi="Times New Roman"/>
          <w:sz w:val="24"/>
          <w:szCs w:val="24"/>
        </w:rPr>
        <w:t xml:space="preserve"> -</w:t>
      </w:r>
      <w:r w:rsidRPr="0029284A">
        <w:rPr>
          <w:rFonts w:ascii="Times New Roman" w:hAnsi="Times New Roman"/>
          <w:sz w:val="24"/>
          <w:szCs w:val="24"/>
        </w:rPr>
        <w:t xml:space="preserve"> общеобразовательных школ (1, 2, 3, 7, </w:t>
      </w:r>
      <w:r w:rsidR="00E16ACE" w:rsidRPr="0029284A">
        <w:rPr>
          <w:rFonts w:ascii="Times New Roman" w:hAnsi="Times New Roman"/>
          <w:sz w:val="24"/>
          <w:szCs w:val="24"/>
        </w:rPr>
        <w:t xml:space="preserve">9, </w:t>
      </w:r>
      <w:r w:rsidRPr="0029284A">
        <w:rPr>
          <w:rFonts w:ascii="Times New Roman" w:hAnsi="Times New Roman"/>
          <w:sz w:val="24"/>
          <w:szCs w:val="24"/>
        </w:rPr>
        <w:t xml:space="preserve">10, 13, 22, 28, 29, </w:t>
      </w:r>
      <w:proofErr w:type="spellStart"/>
      <w:r w:rsidRPr="0029284A">
        <w:rPr>
          <w:rFonts w:ascii="Times New Roman" w:hAnsi="Times New Roman"/>
          <w:sz w:val="24"/>
          <w:szCs w:val="24"/>
        </w:rPr>
        <w:t>Еврогимназия</w:t>
      </w:r>
      <w:proofErr w:type="spellEnd"/>
      <w:r w:rsidRPr="0029284A">
        <w:rPr>
          <w:rFonts w:ascii="Times New Roman" w:hAnsi="Times New Roman"/>
          <w:sz w:val="24"/>
          <w:szCs w:val="24"/>
        </w:rPr>
        <w:t>, Гимназия №25, «</w:t>
      </w:r>
      <w:proofErr w:type="spellStart"/>
      <w:r w:rsidRPr="0029284A">
        <w:rPr>
          <w:rFonts w:ascii="Times New Roman" w:hAnsi="Times New Roman"/>
          <w:sz w:val="24"/>
          <w:szCs w:val="24"/>
        </w:rPr>
        <w:t>Ревдинская</w:t>
      </w:r>
      <w:proofErr w:type="spellEnd"/>
      <w:r w:rsidRPr="0029284A">
        <w:rPr>
          <w:rFonts w:ascii="Times New Roman" w:hAnsi="Times New Roman"/>
          <w:sz w:val="24"/>
          <w:szCs w:val="24"/>
        </w:rPr>
        <w:t xml:space="preserve"> школа» и Истоки), 7 </w:t>
      </w:r>
      <w:r w:rsidR="0029284A" w:rsidRPr="0029284A">
        <w:rPr>
          <w:rFonts w:ascii="Times New Roman" w:hAnsi="Times New Roman"/>
          <w:sz w:val="24"/>
          <w:szCs w:val="24"/>
        </w:rPr>
        <w:t xml:space="preserve">- </w:t>
      </w:r>
      <w:r w:rsidRPr="0029284A">
        <w:rPr>
          <w:rFonts w:ascii="Times New Roman" w:hAnsi="Times New Roman"/>
          <w:sz w:val="24"/>
          <w:szCs w:val="24"/>
        </w:rPr>
        <w:t>дошкольных образовательных учреждений (</w:t>
      </w:r>
      <w:proofErr w:type="spellStart"/>
      <w:r w:rsidRPr="0029284A">
        <w:rPr>
          <w:rFonts w:ascii="Times New Roman" w:hAnsi="Times New Roman"/>
          <w:sz w:val="24"/>
          <w:szCs w:val="24"/>
        </w:rPr>
        <w:t>Д.сад</w:t>
      </w:r>
      <w:proofErr w:type="spellEnd"/>
      <w:r w:rsidRPr="0029284A">
        <w:rPr>
          <w:rFonts w:ascii="Times New Roman" w:hAnsi="Times New Roman"/>
          <w:sz w:val="24"/>
          <w:szCs w:val="24"/>
        </w:rPr>
        <w:t xml:space="preserve"> 2 - 3корпуса, д.сад 17 – 3корпуса; д.сад 34 – 5 корпусов; д.сад 39 – 3 корпуса; д.сад 46 -3 корпуса; д.сад 50 – 5 корпусов; ЧОУ «Начальная школа- детский сад «Развитие» - 2 корпуса); 4 ДОО (СЮТ, Музыкальная школа; художественная школа; ДЮСШ; ЦДО – у ЦДО имеются 3 клуба – Радуга, Юность, Ровесник). </w:t>
      </w:r>
    </w:p>
    <w:p w:rsidR="00D6173D" w:rsidRPr="0029284A" w:rsidRDefault="0084111D" w:rsidP="0084111D">
      <w:pPr>
        <w:pStyle w:val="a7"/>
        <w:ind w:firstLine="708"/>
        <w:jc w:val="both"/>
        <w:rPr>
          <w:rFonts w:ascii="Times New Roman" w:hAnsi="Times New Roman"/>
          <w:sz w:val="24"/>
          <w:szCs w:val="24"/>
        </w:rPr>
      </w:pPr>
      <w:r w:rsidRPr="0029284A">
        <w:rPr>
          <w:rFonts w:ascii="Times New Roman" w:hAnsi="Times New Roman"/>
          <w:sz w:val="24"/>
          <w:szCs w:val="24"/>
        </w:rPr>
        <w:t xml:space="preserve">На территории </w:t>
      </w:r>
      <w:proofErr w:type="spellStart"/>
      <w:r w:rsidRPr="0029284A">
        <w:rPr>
          <w:rFonts w:ascii="Times New Roman" w:hAnsi="Times New Roman"/>
          <w:sz w:val="24"/>
          <w:szCs w:val="24"/>
        </w:rPr>
        <w:t>г.Дегтярска</w:t>
      </w:r>
      <w:proofErr w:type="spellEnd"/>
      <w:r w:rsidR="0029284A" w:rsidRPr="0029284A">
        <w:rPr>
          <w:rFonts w:ascii="Times New Roman" w:hAnsi="Times New Roman"/>
          <w:sz w:val="24"/>
          <w:szCs w:val="24"/>
        </w:rPr>
        <w:t>,</w:t>
      </w:r>
      <w:r w:rsidRPr="0029284A">
        <w:rPr>
          <w:rFonts w:ascii="Times New Roman" w:hAnsi="Times New Roman"/>
          <w:sz w:val="24"/>
          <w:szCs w:val="24"/>
        </w:rPr>
        <w:t xml:space="preserve"> 4 – образовательных учреждения (16, 23, 30 и «</w:t>
      </w:r>
      <w:proofErr w:type="spellStart"/>
      <w:r w:rsidRPr="0029284A">
        <w:rPr>
          <w:rFonts w:ascii="Times New Roman" w:hAnsi="Times New Roman"/>
          <w:sz w:val="24"/>
          <w:szCs w:val="24"/>
        </w:rPr>
        <w:t>Дегтярская</w:t>
      </w:r>
      <w:proofErr w:type="spellEnd"/>
      <w:r w:rsidRPr="0029284A">
        <w:rPr>
          <w:rFonts w:ascii="Times New Roman" w:hAnsi="Times New Roman"/>
          <w:sz w:val="24"/>
          <w:szCs w:val="24"/>
        </w:rPr>
        <w:t xml:space="preserve"> школа») </w:t>
      </w:r>
      <w:proofErr w:type="gramStart"/>
      <w:r w:rsidRPr="0029284A">
        <w:rPr>
          <w:rFonts w:ascii="Times New Roman" w:hAnsi="Times New Roman"/>
          <w:sz w:val="24"/>
          <w:szCs w:val="24"/>
        </w:rPr>
        <w:t>и  вечерняя</w:t>
      </w:r>
      <w:proofErr w:type="gramEnd"/>
      <w:r w:rsidRPr="0029284A">
        <w:rPr>
          <w:rFonts w:ascii="Times New Roman" w:hAnsi="Times New Roman"/>
          <w:sz w:val="24"/>
          <w:szCs w:val="24"/>
        </w:rPr>
        <w:t xml:space="preserve"> школа; 7</w:t>
      </w:r>
      <w:r w:rsidR="0029284A" w:rsidRPr="0029284A">
        <w:rPr>
          <w:rFonts w:ascii="Times New Roman" w:hAnsi="Times New Roman"/>
          <w:sz w:val="24"/>
          <w:szCs w:val="24"/>
        </w:rPr>
        <w:t xml:space="preserve"> -</w:t>
      </w:r>
      <w:r w:rsidRPr="0029284A">
        <w:rPr>
          <w:rFonts w:ascii="Times New Roman" w:hAnsi="Times New Roman"/>
          <w:sz w:val="24"/>
          <w:szCs w:val="24"/>
        </w:rPr>
        <w:t xml:space="preserve"> дошкольных образовательных учреждений – (д.сад -1; д.сад – 11; д.сад – 16 (2 корпуса); д.сад – 20; д.сад – 24; д.сад – 38; д.сад – 49); 3 ДОО ( Учебный комбинат; ДЮСШ; школа искусств).</w:t>
      </w:r>
    </w:p>
    <w:p w:rsidR="004162F9" w:rsidRPr="00C164F2" w:rsidRDefault="004162F9" w:rsidP="004162F9">
      <w:pPr>
        <w:pStyle w:val="a7"/>
        <w:ind w:firstLine="708"/>
        <w:jc w:val="both"/>
        <w:rPr>
          <w:rFonts w:ascii="Times New Roman" w:hAnsi="Times New Roman"/>
          <w:sz w:val="24"/>
          <w:szCs w:val="24"/>
        </w:rPr>
      </w:pPr>
      <w:r w:rsidRPr="00C164F2">
        <w:rPr>
          <w:rFonts w:ascii="Times New Roman" w:hAnsi="Times New Roman"/>
          <w:sz w:val="24"/>
          <w:szCs w:val="24"/>
        </w:rPr>
        <w:t xml:space="preserve">За </w:t>
      </w:r>
      <w:r w:rsidR="008E3E3E">
        <w:rPr>
          <w:rFonts w:ascii="Times New Roman" w:hAnsi="Times New Roman"/>
          <w:sz w:val="24"/>
          <w:szCs w:val="24"/>
        </w:rPr>
        <w:t>1</w:t>
      </w:r>
      <w:r w:rsidR="008E7D8B">
        <w:rPr>
          <w:rFonts w:ascii="Times New Roman" w:hAnsi="Times New Roman"/>
          <w:sz w:val="24"/>
          <w:szCs w:val="24"/>
        </w:rPr>
        <w:t>2</w:t>
      </w:r>
      <w:r w:rsidRPr="00C164F2">
        <w:rPr>
          <w:rFonts w:ascii="Times New Roman" w:hAnsi="Times New Roman"/>
          <w:sz w:val="24"/>
          <w:szCs w:val="24"/>
        </w:rPr>
        <w:t xml:space="preserve"> месяц</w:t>
      </w:r>
      <w:r w:rsidR="00EC6AD3">
        <w:rPr>
          <w:rFonts w:ascii="Times New Roman" w:hAnsi="Times New Roman"/>
          <w:sz w:val="24"/>
          <w:szCs w:val="24"/>
        </w:rPr>
        <w:t>ев</w:t>
      </w:r>
      <w:r w:rsidR="0029284A">
        <w:rPr>
          <w:rFonts w:ascii="Times New Roman" w:hAnsi="Times New Roman"/>
          <w:sz w:val="24"/>
          <w:szCs w:val="24"/>
        </w:rPr>
        <w:t xml:space="preserve"> 2024</w:t>
      </w:r>
      <w:r w:rsidRPr="00C164F2">
        <w:rPr>
          <w:rFonts w:ascii="Times New Roman" w:hAnsi="Times New Roman"/>
          <w:sz w:val="24"/>
          <w:szCs w:val="24"/>
        </w:rPr>
        <w:t xml:space="preserve"> года на территории </w:t>
      </w:r>
      <w:proofErr w:type="spellStart"/>
      <w:r w:rsidRPr="00C164F2">
        <w:rPr>
          <w:rFonts w:ascii="Times New Roman" w:hAnsi="Times New Roman"/>
          <w:sz w:val="24"/>
          <w:szCs w:val="24"/>
        </w:rPr>
        <w:t>Ревдин</w:t>
      </w:r>
      <w:r w:rsidR="00EC6AD3">
        <w:rPr>
          <w:rFonts w:ascii="Times New Roman" w:hAnsi="Times New Roman"/>
          <w:sz w:val="24"/>
          <w:szCs w:val="24"/>
        </w:rPr>
        <w:t>ского</w:t>
      </w:r>
      <w:proofErr w:type="spellEnd"/>
      <w:r w:rsidR="00EC6AD3">
        <w:rPr>
          <w:rFonts w:ascii="Times New Roman" w:hAnsi="Times New Roman"/>
          <w:sz w:val="24"/>
          <w:szCs w:val="24"/>
        </w:rPr>
        <w:t xml:space="preserve"> района </w:t>
      </w:r>
      <w:r w:rsidR="00EC6AD3" w:rsidRPr="008C77CE">
        <w:rPr>
          <w:rFonts w:ascii="Times New Roman" w:hAnsi="Times New Roman"/>
          <w:sz w:val="24"/>
          <w:szCs w:val="24"/>
        </w:rPr>
        <w:t xml:space="preserve">зарегистрировано </w:t>
      </w:r>
      <w:r w:rsidR="008C77CE">
        <w:rPr>
          <w:rFonts w:ascii="Times New Roman" w:hAnsi="Times New Roman"/>
          <w:sz w:val="24"/>
          <w:szCs w:val="24"/>
        </w:rPr>
        <w:t>9</w:t>
      </w:r>
      <w:r w:rsidR="002A54AB">
        <w:rPr>
          <w:rFonts w:ascii="Times New Roman" w:hAnsi="Times New Roman"/>
          <w:sz w:val="24"/>
          <w:szCs w:val="24"/>
        </w:rPr>
        <w:t xml:space="preserve"> (АППГ-</w:t>
      </w:r>
      <w:r w:rsidR="008E7D8B">
        <w:rPr>
          <w:rFonts w:ascii="Times New Roman" w:hAnsi="Times New Roman"/>
          <w:sz w:val="24"/>
          <w:szCs w:val="24"/>
        </w:rPr>
        <w:t>4</w:t>
      </w:r>
      <w:r w:rsidRPr="00C164F2">
        <w:rPr>
          <w:rFonts w:ascii="Times New Roman" w:hAnsi="Times New Roman"/>
          <w:sz w:val="24"/>
          <w:szCs w:val="24"/>
        </w:rPr>
        <w:t>) ДТП с участием несовершеннолетних до 16 лет, в кот</w:t>
      </w:r>
      <w:r w:rsidR="0018220A">
        <w:rPr>
          <w:rFonts w:ascii="Times New Roman" w:hAnsi="Times New Roman"/>
          <w:sz w:val="24"/>
          <w:szCs w:val="24"/>
        </w:rPr>
        <w:t xml:space="preserve">орых травмы получили </w:t>
      </w:r>
      <w:r w:rsidR="008E7D8B">
        <w:rPr>
          <w:rFonts w:ascii="Times New Roman" w:hAnsi="Times New Roman"/>
          <w:sz w:val="24"/>
          <w:szCs w:val="24"/>
        </w:rPr>
        <w:t>10</w:t>
      </w:r>
      <w:r w:rsidR="002A54AB">
        <w:rPr>
          <w:rFonts w:ascii="Times New Roman" w:hAnsi="Times New Roman"/>
          <w:sz w:val="24"/>
          <w:szCs w:val="24"/>
        </w:rPr>
        <w:t xml:space="preserve"> (АППГ-</w:t>
      </w:r>
      <w:r w:rsidR="008E7D8B">
        <w:rPr>
          <w:rFonts w:ascii="Times New Roman" w:hAnsi="Times New Roman"/>
          <w:sz w:val="24"/>
          <w:szCs w:val="24"/>
        </w:rPr>
        <w:t>6</w:t>
      </w:r>
      <w:r w:rsidRPr="00C164F2">
        <w:rPr>
          <w:rFonts w:ascii="Times New Roman" w:hAnsi="Times New Roman"/>
          <w:sz w:val="24"/>
          <w:szCs w:val="24"/>
        </w:rPr>
        <w:t xml:space="preserve">) детей </w:t>
      </w:r>
      <w:r w:rsidRPr="008C77CE">
        <w:rPr>
          <w:rFonts w:ascii="Times New Roman" w:hAnsi="Times New Roman"/>
          <w:sz w:val="24"/>
          <w:szCs w:val="24"/>
        </w:rPr>
        <w:t xml:space="preserve">и </w:t>
      </w:r>
      <w:r w:rsidR="008C77CE" w:rsidRPr="008C77CE">
        <w:rPr>
          <w:rFonts w:ascii="Times New Roman" w:hAnsi="Times New Roman"/>
          <w:sz w:val="24"/>
          <w:szCs w:val="24"/>
        </w:rPr>
        <w:t xml:space="preserve">1 </w:t>
      </w:r>
      <w:r w:rsidRPr="008C77CE">
        <w:rPr>
          <w:rFonts w:ascii="Times New Roman" w:hAnsi="Times New Roman"/>
          <w:sz w:val="24"/>
          <w:szCs w:val="24"/>
        </w:rPr>
        <w:t>(</w:t>
      </w:r>
      <w:r w:rsidRPr="00C164F2">
        <w:rPr>
          <w:rFonts w:ascii="Times New Roman" w:hAnsi="Times New Roman"/>
          <w:sz w:val="24"/>
          <w:szCs w:val="24"/>
        </w:rPr>
        <w:t>АППГ-</w:t>
      </w:r>
      <w:r w:rsidR="0029284A">
        <w:rPr>
          <w:rFonts w:ascii="Times New Roman" w:hAnsi="Times New Roman"/>
          <w:sz w:val="24"/>
          <w:szCs w:val="24"/>
        </w:rPr>
        <w:t>0</w:t>
      </w:r>
      <w:r w:rsidRPr="00C164F2">
        <w:rPr>
          <w:rFonts w:ascii="Times New Roman" w:hAnsi="Times New Roman"/>
          <w:sz w:val="24"/>
          <w:szCs w:val="24"/>
        </w:rPr>
        <w:t>) ребенок погиб, в возра</w:t>
      </w:r>
      <w:r w:rsidRPr="008C77CE">
        <w:rPr>
          <w:rFonts w:ascii="Times New Roman" w:hAnsi="Times New Roman"/>
          <w:sz w:val="24"/>
          <w:szCs w:val="24"/>
        </w:rPr>
        <w:t>сте с 16 до 18</w:t>
      </w:r>
      <w:r w:rsidR="0018220A" w:rsidRPr="008C77CE">
        <w:rPr>
          <w:rFonts w:ascii="Times New Roman" w:hAnsi="Times New Roman"/>
          <w:sz w:val="24"/>
          <w:szCs w:val="24"/>
        </w:rPr>
        <w:t xml:space="preserve"> лет зарегистрировано 1</w:t>
      </w:r>
      <w:r w:rsidR="002A54AB">
        <w:rPr>
          <w:rFonts w:ascii="Times New Roman" w:hAnsi="Times New Roman"/>
          <w:sz w:val="24"/>
          <w:szCs w:val="24"/>
        </w:rPr>
        <w:t xml:space="preserve"> (АППГ -</w:t>
      </w:r>
      <w:r w:rsidR="00C23053">
        <w:rPr>
          <w:rFonts w:ascii="Times New Roman" w:hAnsi="Times New Roman"/>
          <w:sz w:val="24"/>
          <w:szCs w:val="24"/>
        </w:rPr>
        <w:t>3</w:t>
      </w:r>
      <w:r w:rsidRPr="008C77CE">
        <w:rPr>
          <w:rFonts w:ascii="Times New Roman" w:hAnsi="Times New Roman"/>
          <w:sz w:val="24"/>
          <w:szCs w:val="24"/>
        </w:rPr>
        <w:t xml:space="preserve">) ДТП, в </w:t>
      </w:r>
      <w:r w:rsidR="008C77CE">
        <w:rPr>
          <w:rFonts w:ascii="Times New Roman" w:hAnsi="Times New Roman"/>
          <w:sz w:val="24"/>
          <w:szCs w:val="24"/>
        </w:rPr>
        <w:t>котором травмы получил 1</w:t>
      </w:r>
      <w:r w:rsidR="00EC6AD3" w:rsidRPr="008C77CE">
        <w:rPr>
          <w:rFonts w:ascii="Times New Roman" w:hAnsi="Times New Roman"/>
          <w:sz w:val="24"/>
          <w:szCs w:val="24"/>
        </w:rPr>
        <w:t xml:space="preserve"> (АППГ</w:t>
      </w:r>
      <w:r w:rsidR="00EC6AD3">
        <w:rPr>
          <w:rFonts w:ascii="Times New Roman" w:hAnsi="Times New Roman"/>
          <w:sz w:val="24"/>
          <w:szCs w:val="24"/>
        </w:rPr>
        <w:t>-</w:t>
      </w:r>
      <w:r w:rsidR="008E7D8B">
        <w:rPr>
          <w:rFonts w:ascii="Times New Roman" w:hAnsi="Times New Roman"/>
          <w:sz w:val="24"/>
          <w:szCs w:val="24"/>
        </w:rPr>
        <w:t>4</w:t>
      </w:r>
      <w:r w:rsidRPr="00C164F2">
        <w:rPr>
          <w:rFonts w:ascii="Times New Roman" w:hAnsi="Times New Roman"/>
          <w:sz w:val="24"/>
          <w:szCs w:val="24"/>
        </w:rPr>
        <w:t>) человек.</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6"/>
        <w:gridCol w:w="991"/>
        <w:gridCol w:w="877"/>
        <w:gridCol w:w="930"/>
        <w:gridCol w:w="991"/>
        <w:gridCol w:w="1056"/>
        <w:gridCol w:w="930"/>
        <w:gridCol w:w="992"/>
        <w:gridCol w:w="1064"/>
      </w:tblGrid>
      <w:tr w:rsidR="00D6173D" w:rsidRPr="00102243" w:rsidTr="00A11130">
        <w:tc>
          <w:tcPr>
            <w:tcW w:w="993" w:type="dxa"/>
            <w:vMerge w:val="restart"/>
          </w:tcPr>
          <w:p w:rsidR="00D6173D" w:rsidRPr="00102243" w:rsidRDefault="00D6173D" w:rsidP="00A11130">
            <w:pPr>
              <w:ind w:right="-5"/>
              <w:contextualSpacing/>
              <w:jc w:val="both"/>
            </w:pPr>
            <w:r w:rsidRPr="00102243">
              <w:t xml:space="preserve">Всего ДТП с </w:t>
            </w:r>
            <w:proofErr w:type="spellStart"/>
            <w:r w:rsidRPr="00102243">
              <w:t>учас</w:t>
            </w:r>
            <w:proofErr w:type="spellEnd"/>
            <w:r w:rsidRPr="00102243">
              <w:t>-</w:t>
            </w:r>
          </w:p>
          <w:p w:rsidR="00D6173D" w:rsidRPr="00102243" w:rsidRDefault="00D6173D" w:rsidP="00A11130">
            <w:pPr>
              <w:ind w:right="-5"/>
              <w:contextualSpacing/>
              <w:jc w:val="both"/>
            </w:pPr>
            <w:proofErr w:type="spellStart"/>
            <w:r w:rsidRPr="00102243">
              <w:t>тием</w:t>
            </w:r>
            <w:proofErr w:type="spellEnd"/>
            <w:r w:rsidRPr="00102243">
              <w:t xml:space="preserve"> детей</w:t>
            </w:r>
          </w:p>
        </w:tc>
        <w:tc>
          <w:tcPr>
            <w:tcW w:w="2684" w:type="dxa"/>
            <w:gridSpan w:val="3"/>
          </w:tcPr>
          <w:p w:rsidR="00D6173D" w:rsidRPr="00102243" w:rsidRDefault="00D6173D" w:rsidP="00A11130">
            <w:pPr>
              <w:ind w:right="-5"/>
              <w:contextualSpacing/>
              <w:jc w:val="center"/>
            </w:pPr>
            <w:r w:rsidRPr="00102243">
              <w:t>Городской округ Ревда</w:t>
            </w:r>
          </w:p>
          <w:p w:rsidR="00D6173D" w:rsidRPr="00102243" w:rsidRDefault="00D6173D" w:rsidP="00A11130">
            <w:pPr>
              <w:ind w:right="-5"/>
              <w:contextualSpacing/>
              <w:jc w:val="center"/>
            </w:pPr>
            <w:r w:rsidRPr="00102243">
              <w:t>дети до 16 лет</w:t>
            </w:r>
          </w:p>
        </w:tc>
        <w:tc>
          <w:tcPr>
            <w:tcW w:w="2977" w:type="dxa"/>
            <w:gridSpan w:val="3"/>
          </w:tcPr>
          <w:p w:rsidR="00D6173D" w:rsidRPr="00102243" w:rsidRDefault="00D6173D" w:rsidP="00A11130">
            <w:pPr>
              <w:ind w:right="-5"/>
              <w:contextualSpacing/>
              <w:jc w:val="center"/>
            </w:pPr>
            <w:r w:rsidRPr="00102243">
              <w:t>Городской округ Дегтярск, дети до 16 лет</w:t>
            </w:r>
          </w:p>
        </w:tc>
        <w:tc>
          <w:tcPr>
            <w:tcW w:w="2986" w:type="dxa"/>
            <w:gridSpan w:val="3"/>
          </w:tcPr>
          <w:p w:rsidR="00D6173D" w:rsidRPr="00102243" w:rsidRDefault="00D6173D" w:rsidP="00A11130">
            <w:pPr>
              <w:ind w:right="-5"/>
              <w:contextualSpacing/>
              <w:jc w:val="center"/>
            </w:pPr>
            <w:r w:rsidRPr="00102243">
              <w:t>ДТП с н/летними</w:t>
            </w:r>
          </w:p>
          <w:p w:rsidR="00D6173D" w:rsidRPr="00102243" w:rsidRDefault="00D6173D" w:rsidP="00A11130">
            <w:pPr>
              <w:ind w:right="-5"/>
              <w:contextualSpacing/>
              <w:jc w:val="center"/>
            </w:pPr>
            <w:r w:rsidRPr="00102243">
              <w:t xml:space="preserve"> с 16 до 18 лет</w:t>
            </w:r>
          </w:p>
        </w:tc>
      </w:tr>
      <w:tr w:rsidR="00D6173D" w:rsidRPr="00102243" w:rsidTr="00A11130">
        <w:tc>
          <w:tcPr>
            <w:tcW w:w="993" w:type="dxa"/>
            <w:vMerge/>
          </w:tcPr>
          <w:p w:rsidR="00D6173D" w:rsidRPr="00102243" w:rsidRDefault="00D6173D" w:rsidP="00A11130">
            <w:pPr>
              <w:ind w:left="720" w:right="-5"/>
              <w:contextualSpacing/>
              <w:jc w:val="both"/>
            </w:pPr>
          </w:p>
        </w:tc>
        <w:tc>
          <w:tcPr>
            <w:tcW w:w="816" w:type="dxa"/>
          </w:tcPr>
          <w:p w:rsidR="00D6173D" w:rsidRPr="00102243" w:rsidRDefault="00D6173D" w:rsidP="00A11130">
            <w:pPr>
              <w:ind w:left="9" w:right="-5"/>
              <w:contextualSpacing/>
              <w:jc w:val="both"/>
            </w:pPr>
            <w:r w:rsidRPr="00102243">
              <w:t>Всего ДТП</w:t>
            </w:r>
          </w:p>
        </w:tc>
        <w:tc>
          <w:tcPr>
            <w:tcW w:w="991" w:type="dxa"/>
          </w:tcPr>
          <w:p w:rsidR="00D6173D" w:rsidRPr="00102243" w:rsidRDefault="00D6173D" w:rsidP="00A11130">
            <w:pPr>
              <w:spacing w:line="240" w:lineRule="atLeast"/>
              <w:ind w:left="34" w:right="-5"/>
              <w:contextualSpacing/>
              <w:jc w:val="center"/>
            </w:pPr>
            <w:r w:rsidRPr="00102243">
              <w:t xml:space="preserve">ранено </w:t>
            </w:r>
          </w:p>
        </w:tc>
        <w:tc>
          <w:tcPr>
            <w:tcW w:w="877" w:type="dxa"/>
          </w:tcPr>
          <w:p w:rsidR="00D6173D" w:rsidRPr="00102243" w:rsidRDefault="00D6173D" w:rsidP="00A11130">
            <w:pPr>
              <w:spacing w:line="240" w:lineRule="atLeast"/>
              <w:ind w:left="35" w:right="-5"/>
              <w:contextualSpacing/>
              <w:jc w:val="center"/>
            </w:pPr>
            <w:r w:rsidRPr="00102243">
              <w:t>погибло</w:t>
            </w:r>
          </w:p>
        </w:tc>
        <w:tc>
          <w:tcPr>
            <w:tcW w:w="930" w:type="dxa"/>
          </w:tcPr>
          <w:p w:rsidR="00D6173D" w:rsidRPr="00102243" w:rsidRDefault="00D6173D" w:rsidP="00A11130">
            <w:pPr>
              <w:spacing w:line="240" w:lineRule="atLeast"/>
              <w:ind w:left="-29" w:right="-5"/>
              <w:contextualSpacing/>
              <w:jc w:val="center"/>
            </w:pPr>
            <w:r w:rsidRPr="00102243">
              <w:t>Всего ДТП</w:t>
            </w:r>
          </w:p>
        </w:tc>
        <w:tc>
          <w:tcPr>
            <w:tcW w:w="991" w:type="dxa"/>
          </w:tcPr>
          <w:p w:rsidR="00D6173D" w:rsidRPr="00102243" w:rsidRDefault="00D6173D" w:rsidP="00A11130">
            <w:pPr>
              <w:spacing w:line="240" w:lineRule="atLeast"/>
              <w:ind w:left="34" w:right="-5"/>
              <w:contextualSpacing/>
              <w:jc w:val="center"/>
            </w:pPr>
            <w:r w:rsidRPr="00102243">
              <w:t xml:space="preserve">ранено </w:t>
            </w:r>
          </w:p>
        </w:tc>
        <w:tc>
          <w:tcPr>
            <w:tcW w:w="1056" w:type="dxa"/>
          </w:tcPr>
          <w:p w:rsidR="00D6173D" w:rsidRPr="00102243" w:rsidRDefault="00D6173D" w:rsidP="00A11130">
            <w:pPr>
              <w:spacing w:line="240" w:lineRule="atLeast"/>
              <w:ind w:left="35" w:right="-5"/>
              <w:contextualSpacing/>
              <w:jc w:val="center"/>
            </w:pPr>
            <w:r w:rsidRPr="00102243">
              <w:t>погибло</w:t>
            </w:r>
          </w:p>
        </w:tc>
        <w:tc>
          <w:tcPr>
            <w:tcW w:w="930" w:type="dxa"/>
          </w:tcPr>
          <w:p w:rsidR="00D6173D" w:rsidRPr="00102243" w:rsidRDefault="00D6173D" w:rsidP="00A11130">
            <w:pPr>
              <w:spacing w:line="240" w:lineRule="atLeast"/>
              <w:ind w:left="113" w:right="-5"/>
              <w:contextualSpacing/>
              <w:jc w:val="center"/>
            </w:pPr>
            <w:r w:rsidRPr="00102243">
              <w:t>Всего ДТП</w:t>
            </w:r>
          </w:p>
        </w:tc>
        <w:tc>
          <w:tcPr>
            <w:tcW w:w="992" w:type="dxa"/>
          </w:tcPr>
          <w:p w:rsidR="00D6173D" w:rsidRPr="00102243" w:rsidRDefault="00D6173D" w:rsidP="00A11130">
            <w:pPr>
              <w:spacing w:line="240" w:lineRule="atLeast"/>
              <w:ind w:right="-5"/>
              <w:contextualSpacing/>
              <w:jc w:val="center"/>
            </w:pPr>
            <w:r w:rsidRPr="00102243">
              <w:t xml:space="preserve">ранено </w:t>
            </w:r>
          </w:p>
        </w:tc>
        <w:tc>
          <w:tcPr>
            <w:tcW w:w="1064" w:type="dxa"/>
          </w:tcPr>
          <w:p w:rsidR="00D6173D" w:rsidRPr="00102243" w:rsidRDefault="00D6173D" w:rsidP="00A11130">
            <w:pPr>
              <w:spacing w:line="240" w:lineRule="atLeast"/>
              <w:ind w:right="-5"/>
              <w:contextualSpacing/>
              <w:jc w:val="center"/>
            </w:pPr>
            <w:r w:rsidRPr="00102243">
              <w:t>погибло</w:t>
            </w:r>
          </w:p>
        </w:tc>
      </w:tr>
      <w:tr w:rsidR="00D6173D" w:rsidRPr="00102243" w:rsidTr="008C77CE">
        <w:tc>
          <w:tcPr>
            <w:tcW w:w="993" w:type="dxa"/>
          </w:tcPr>
          <w:p w:rsidR="00D6173D" w:rsidRPr="00BF2C6D" w:rsidRDefault="00D6173D" w:rsidP="00A11130">
            <w:pPr>
              <w:ind w:right="-5"/>
              <w:contextualSpacing/>
              <w:jc w:val="both"/>
            </w:pPr>
            <w:r w:rsidRPr="00BF2C6D">
              <w:t>20</w:t>
            </w:r>
            <w:r w:rsidR="0084111D" w:rsidRPr="00BF2C6D">
              <w:t>2</w:t>
            </w:r>
            <w:r w:rsidR="0029284A">
              <w:t>4</w:t>
            </w:r>
            <w:r w:rsidRPr="00BF2C6D">
              <w:t xml:space="preserve">г.-  </w:t>
            </w:r>
            <w:r w:rsidR="008C77CE">
              <w:t>10</w:t>
            </w:r>
            <w:r w:rsidRPr="00BF2C6D">
              <w:t xml:space="preserve"> ДТП</w:t>
            </w:r>
          </w:p>
          <w:p w:rsidR="00D6173D" w:rsidRPr="00BF2C6D" w:rsidRDefault="00D6173D" w:rsidP="008E7D8B">
            <w:pPr>
              <w:ind w:right="-5"/>
              <w:contextualSpacing/>
              <w:jc w:val="both"/>
            </w:pPr>
            <w:r w:rsidRPr="00BF2C6D">
              <w:t>/20</w:t>
            </w:r>
            <w:r w:rsidR="0029284A">
              <w:t>23</w:t>
            </w:r>
            <w:r w:rsidRPr="00BF2C6D">
              <w:t xml:space="preserve">г - </w:t>
            </w:r>
            <w:r w:rsidR="008E7D8B">
              <w:t>7</w:t>
            </w:r>
            <w:r w:rsidRPr="00BF2C6D">
              <w:t xml:space="preserve"> ДТП</w:t>
            </w:r>
          </w:p>
        </w:tc>
        <w:tc>
          <w:tcPr>
            <w:tcW w:w="816" w:type="dxa"/>
          </w:tcPr>
          <w:p w:rsidR="00D6173D" w:rsidRPr="00BF2C6D" w:rsidRDefault="00D6173D" w:rsidP="00A11130">
            <w:pPr>
              <w:spacing w:line="240" w:lineRule="atLeast"/>
              <w:ind w:right="-5"/>
              <w:contextualSpacing/>
              <w:jc w:val="center"/>
            </w:pPr>
          </w:p>
          <w:p w:rsidR="00D6173D" w:rsidRPr="00BF2C6D" w:rsidRDefault="008C77CE" w:rsidP="008E7D8B">
            <w:pPr>
              <w:spacing w:line="240" w:lineRule="atLeast"/>
              <w:ind w:right="-5"/>
              <w:contextualSpacing/>
              <w:jc w:val="center"/>
            </w:pPr>
            <w:r>
              <w:t>7</w:t>
            </w:r>
            <w:r w:rsidR="00D6173D" w:rsidRPr="00BF2C6D">
              <w:t>/</w:t>
            </w:r>
            <w:r w:rsidR="008E7D8B">
              <w:t>3</w:t>
            </w:r>
          </w:p>
        </w:tc>
        <w:tc>
          <w:tcPr>
            <w:tcW w:w="991" w:type="dxa"/>
          </w:tcPr>
          <w:p w:rsidR="00D6173D" w:rsidRPr="008C77CE" w:rsidRDefault="00D6173D" w:rsidP="00A11130">
            <w:pPr>
              <w:spacing w:line="240" w:lineRule="atLeast"/>
              <w:ind w:right="-5"/>
              <w:contextualSpacing/>
              <w:jc w:val="center"/>
            </w:pPr>
          </w:p>
          <w:p w:rsidR="00D6173D" w:rsidRPr="008C77CE" w:rsidRDefault="008C77CE" w:rsidP="00EE5F32">
            <w:pPr>
              <w:spacing w:line="240" w:lineRule="atLeast"/>
              <w:ind w:right="-5"/>
              <w:contextualSpacing/>
              <w:jc w:val="center"/>
            </w:pPr>
            <w:r>
              <w:t>7</w:t>
            </w:r>
            <w:r w:rsidR="00D6173D" w:rsidRPr="008C77CE">
              <w:t>/</w:t>
            </w:r>
            <w:r w:rsidR="008E7D8B">
              <w:t>3</w:t>
            </w:r>
          </w:p>
        </w:tc>
        <w:tc>
          <w:tcPr>
            <w:tcW w:w="877" w:type="dxa"/>
          </w:tcPr>
          <w:p w:rsidR="00D6173D" w:rsidRPr="008C77CE" w:rsidRDefault="00D6173D" w:rsidP="00A11130">
            <w:pPr>
              <w:spacing w:line="240" w:lineRule="atLeast"/>
              <w:ind w:right="-5"/>
              <w:contextualSpacing/>
              <w:jc w:val="center"/>
            </w:pPr>
          </w:p>
          <w:p w:rsidR="00D6173D" w:rsidRPr="008C77CE" w:rsidRDefault="008C77CE" w:rsidP="0029284A">
            <w:pPr>
              <w:spacing w:line="240" w:lineRule="atLeast"/>
              <w:ind w:right="-5"/>
              <w:contextualSpacing/>
              <w:jc w:val="center"/>
            </w:pPr>
            <w:r w:rsidRPr="008C77CE">
              <w:t>1</w:t>
            </w:r>
            <w:r w:rsidR="00D6173D" w:rsidRPr="008C77CE">
              <w:t>/</w:t>
            </w:r>
            <w:r w:rsidR="0029284A" w:rsidRPr="008C77CE">
              <w:t>0</w:t>
            </w:r>
          </w:p>
        </w:tc>
        <w:tc>
          <w:tcPr>
            <w:tcW w:w="930" w:type="dxa"/>
          </w:tcPr>
          <w:p w:rsidR="00D6173D" w:rsidRPr="00BF2C6D" w:rsidRDefault="00D6173D" w:rsidP="00A11130">
            <w:pPr>
              <w:tabs>
                <w:tab w:val="left" w:pos="1170"/>
              </w:tabs>
              <w:spacing w:line="240" w:lineRule="atLeast"/>
              <w:ind w:right="-5"/>
              <w:contextualSpacing/>
              <w:jc w:val="center"/>
            </w:pPr>
          </w:p>
          <w:p w:rsidR="00D6173D" w:rsidRPr="00BF2C6D" w:rsidRDefault="008C77CE" w:rsidP="00A11130">
            <w:pPr>
              <w:tabs>
                <w:tab w:val="left" w:pos="1170"/>
              </w:tabs>
              <w:spacing w:line="240" w:lineRule="atLeast"/>
              <w:ind w:right="-5"/>
              <w:contextualSpacing/>
              <w:jc w:val="center"/>
            </w:pPr>
            <w:r w:rsidRPr="008C77CE">
              <w:t>2</w:t>
            </w:r>
            <w:r w:rsidR="0029284A" w:rsidRPr="008C77CE">
              <w:t>/</w:t>
            </w:r>
            <w:r w:rsidR="0029284A">
              <w:t>1</w:t>
            </w:r>
          </w:p>
        </w:tc>
        <w:tc>
          <w:tcPr>
            <w:tcW w:w="991" w:type="dxa"/>
          </w:tcPr>
          <w:p w:rsidR="00D6173D" w:rsidRPr="00BF2C6D" w:rsidRDefault="00D6173D" w:rsidP="00A11130">
            <w:pPr>
              <w:tabs>
                <w:tab w:val="left" w:pos="1170"/>
              </w:tabs>
              <w:spacing w:line="240" w:lineRule="atLeast"/>
              <w:ind w:right="-5"/>
              <w:contextualSpacing/>
              <w:jc w:val="center"/>
            </w:pPr>
          </w:p>
          <w:p w:rsidR="00D6173D" w:rsidRPr="00BF2C6D" w:rsidRDefault="008C77CE" w:rsidP="00A11130">
            <w:pPr>
              <w:tabs>
                <w:tab w:val="left" w:pos="1170"/>
              </w:tabs>
              <w:spacing w:line="240" w:lineRule="atLeast"/>
              <w:ind w:right="-5"/>
              <w:contextualSpacing/>
              <w:jc w:val="center"/>
            </w:pPr>
            <w:r>
              <w:t>2</w:t>
            </w:r>
            <w:r w:rsidR="0029284A">
              <w:t>/3</w:t>
            </w:r>
          </w:p>
        </w:tc>
        <w:tc>
          <w:tcPr>
            <w:tcW w:w="1056" w:type="dxa"/>
          </w:tcPr>
          <w:p w:rsidR="00D6173D" w:rsidRPr="00BF2C6D" w:rsidRDefault="00D6173D" w:rsidP="00A11130">
            <w:pPr>
              <w:tabs>
                <w:tab w:val="left" w:pos="1170"/>
              </w:tabs>
              <w:spacing w:line="240" w:lineRule="atLeast"/>
              <w:ind w:right="-5"/>
              <w:contextualSpacing/>
              <w:jc w:val="center"/>
            </w:pPr>
          </w:p>
          <w:p w:rsidR="00D6173D" w:rsidRPr="00BF2C6D" w:rsidRDefault="00D6173D" w:rsidP="00A11130">
            <w:pPr>
              <w:tabs>
                <w:tab w:val="left" w:pos="1170"/>
              </w:tabs>
              <w:spacing w:line="240" w:lineRule="atLeast"/>
              <w:ind w:right="-5"/>
              <w:contextualSpacing/>
              <w:jc w:val="center"/>
            </w:pPr>
            <w:r w:rsidRPr="00BF2C6D">
              <w:t>0/0</w:t>
            </w:r>
          </w:p>
        </w:tc>
        <w:tc>
          <w:tcPr>
            <w:tcW w:w="930" w:type="dxa"/>
            <w:shd w:val="clear" w:color="auto" w:fill="auto"/>
          </w:tcPr>
          <w:p w:rsidR="00D6173D" w:rsidRPr="008C77CE" w:rsidRDefault="00D6173D" w:rsidP="00A11130">
            <w:pPr>
              <w:ind w:right="-5"/>
              <w:contextualSpacing/>
              <w:jc w:val="center"/>
            </w:pPr>
          </w:p>
          <w:p w:rsidR="00D6173D" w:rsidRPr="008C77CE" w:rsidRDefault="00BA75BB" w:rsidP="00C23053">
            <w:pPr>
              <w:ind w:right="-5"/>
              <w:contextualSpacing/>
              <w:jc w:val="center"/>
            </w:pPr>
            <w:r w:rsidRPr="008C77CE">
              <w:t>1</w:t>
            </w:r>
            <w:r w:rsidR="00D6173D" w:rsidRPr="008C77CE">
              <w:t>/</w:t>
            </w:r>
            <w:r w:rsidR="00C23053">
              <w:t>3</w:t>
            </w:r>
          </w:p>
        </w:tc>
        <w:tc>
          <w:tcPr>
            <w:tcW w:w="992" w:type="dxa"/>
            <w:shd w:val="clear" w:color="auto" w:fill="auto"/>
          </w:tcPr>
          <w:p w:rsidR="00D6173D" w:rsidRPr="008C77CE" w:rsidRDefault="00D6173D" w:rsidP="00A11130">
            <w:pPr>
              <w:ind w:right="-5"/>
              <w:contextualSpacing/>
              <w:jc w:val="center"/>
            </w:pPr>
          </w:p>
          <w:p w:rsidR="00D6173D" w:rsidRPr="008C77CE" w:rsidRDefault="008C77CE" w:rsidP="008E7D8B">
            <w:pPr>
              <w:ind w:right="-5"/>
              <w:contextualSpacing/>
              <w:jc w:val="center"/>
            </w:pPr>
            <w:r w:rsidRPr="008C77CE">
              <w:t>1</w:t>
            </w:r>
            <w:r w:rsidR="00D6173D" w:rsidRPr="008C77CE">
              <w:t>/</w:t>
            </w:r>
            <w:r w:rsidR="008E7D8B">
              <w:t>4</w:t>
            </w:r>
          </w:p>
        </w:tc>
        <w:tc>
          <w:tcPr>
            <w:tcW w:w="1064" w:type="dxa"/>
          </w:tcPr>
          <w:p w:rsidR="00D6173D" w:rsidRPr="00BF2C6D" w:rsidRDefault="00D6173D" w:rsidP="00A11130">
            <w:pPr>
              <w:ind w:right="-5"/>
              <w:contextualSpacing/>
              <w:jc w:val="center"/>
            </w:pPr>
          </w:p>
          <w:p w:rsidR="00D6173D" w:rsidRPr="00BF2C6D" w:rsidRDefault="00D6173D" w:rsidP="00A11130">
            <w:pPr>
              <w:ind w:right="-5"/>
              <w:contextualSpacing/>
              <w:jc w:val="center"/>
            </w:pPr>
            <w:r w:rsidRPr="00BF2C6D">
              <w:t>0/0</w:t>
            </w:r>
          </w:p>
        </w:tc>
      </w:tr>
    </w:tbl>
    <w:p w:rsidR="00D6173D" w:rsidRPr="00102243" w:rsidRDefault="00D6173D" w:rsidP="00D6173D">
      <w:pPr>
        <w:ind w:right="-5"/>
        <w:jc w:val="both"/>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439"/>
        <w:gridCol w:w="1703"/>
        <w:gridCol w:w="1802"/>
        <w:gridCol w:w="1191"/>
      </w:tblGrid>
      <w:tr w:rsidR="00D6173D" w:rsidRPr="00102243" w:rsidTr="00A11130">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tcPr>
          <w:p w:rsidR="00D6173D" w:rsidRPr="00102243" w:rsidRDefault="00D6173D" w:rsidP="00A11130">
            <w:pPr>
              <w:spacing w:line="240" w:lineRule="atLeast"/>
              <w:ind w:right="-5"/>
              <w:jc w:val="center"/>
              <w:rPr>
                <w:b/>
              </w:rPr>
            </w:pPr>
            <w:r w:rsidRPr="00102243">
              <w:rPr>
                <w:b/>
              </w:rPr>
              <w:t>ДТП</w:t>
            </w:r>
          </w:p>
        </w:tc>
        <w:tc>
          <w:tcPr>
            <w:tcW w:w="3142" w:type="dxa"/>
            <w:gridSpan w:val="2"/>
            <w:tcBorders>
              <w:top w:val="single" w:sz="4" w:space="0" w:color="auto"/>
              <w:left w:val="single" w:sz="4" w:space="0" w:color="auto"/>
              <w:bottom w:val="single" w:sz="4" w:space="0" w:color="auto"/>
              <w:right w:val="single" w:sz="4" w:space="0" w:color="auto"/>
            </w:tcBorders>
          </w:tcPr>
          <w:p w:rsidR="00D6173D" w:rsidRPr="00102243" w:rsidRDefault="00D6173D" w:rsidP="00A11130">
            <w:pPr>
              <w:spacing w:line="240" w:lineRule="atLeast"/>
              <w:ind w:right="-5"/>
              <w:jc w:val="center"/>
            </w:pPr>
            <w:r w:rsidRPr="00102243">
              <w:rPr>
                <w:b/>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tcPr>
          <w:p w:rsidR="00D6173D" w:rsidRPr="00102243" w:rsidRDefault="00D6173D" w:rsidP="00A11130">
            <w:pPr>
              <w:spacing w:line="240" w:lineRule="atLeast"/>
              <w:ind w:right="-5"/>
              <w:jc w:val="center"/>
              <w:rPr>
                <w:b/>
              </w:rPr>
            </w:pPr>
            <w:r w:rsidRPr="00102243">
              <w:rPr>
                <w:b/>
              </w:rPr>
              <w:t>Городской  округ Дегтярск</w:t>
            </w:r>
          </w:p>
        </w:tc>
      </w:tr>
      <w:tr w:rsidR="00D6173D" w:rsidRPr="00102243" w:rsidTr="00A1113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6173D" w:rsidRPr="00102243" w:rsidRDefault="00D6173D" w:rsidP="00A11130">
            <w:pPr>
              <w:rPr>
                <w:b/>
              </w:rPr>
            </w:pPr>
          </w:p>
        </w:tc>
        <w:tc>
          <w:tcPr>
            <w:tcW w:w="1439" w:type="dxa"/>
            <w:tcBorders>
              <w:top w:val="single" w:sz="4" w:space="0" w:color="auto"/>
              <w:left w:val="single" w:sz="4" w:space="0" w:color="auto"/>
              <w:bottom w:val="single" w:sz="4" w:space="0" w:color="auto"/>
              <w:right w:val="single" w:sz="4" w:space="0" w:color="auto"/>
            </w:tcBorders>
          </w:tcPr>
          <w:p w:rsidR="00D6173D" w:rsidRPr="00102243" w:rsidRDefault="00D6173D" w:rsidP="00EE5F32">
            <w:pPr>
              <w:spacing w:line="240" w:lineRule="atLeast"/>
              <w:ind w:right="-5"/>
              <w:jc w:val="center"/>
              <w:rPr>
                <w:b/>
              </w:rPr>
            </w:pPr>
            <w:r w:rsidRPr="00102243">
              <w:rPr>
                <w:b/>
              </w:rPr>
              <w:t>20</w:t>
            </w:r>
            <w:r w:rsidR="00EE5F32" w:rsidRPr="00102243">
              <w:rPr>
                <w:b/>
              </w:rPr>
              <w:t>2</w:t>
            </w:r>
            <w:r w:rsidR="0029284A">
              <w:rPr>
                <w:b/>
              </w:rPr>
              <w:t>4</w:t>
            </w:r>
          </w:p>
        </w:tc>
        <w:tc>
          <w:tcPr>
            <w:tcW w:w="1703" w:type="dxa"/>
            <w:tcBorders>
              <w:top w:val="single" w:sz="4" w:space="0" w:color="auto"/>
              <w:left w:val="single" w:sz="4" w:space="0" w:color="auto"/>
              <w:bottom w:val="single" w:sz="4" w:space="0" w:color="auto"/>
              <w:right w:val="single" w:sz="4" w:space="0" w:color="auto"/>
            </w:tcBorders>
          </w:tcPr>
          <w:p w:rsidR="00D6173D" w:rsidRPr="00102243" w:rsidRDefault="00D6173D" w:rsidP="00EE5F32">
            <w:pPr>
              <w:spacing w:line="240" w:lineRule="atLeast"/>
              <w:ind w:right="-5"/>
              <w:jc w:val="center"/>
              <w:rPr>
                <w:b/>
              </w:rPr>
            </w:pPr>
            <w:r w:rsidRPr="00102243">
              <w:rPr>
                <w:b/>
              </w:rPr>
              <w:t>20</w:t>
            </w:r>
            <w:r w:rsidR="0084111D" w:rsidRPr="00102243">
              <w:rPr>
                <w:b/>
              </w:rPr>
              <w:t>2</w:t>
            </w:r>
            <w:r w:rsidR="0029284A">
              <w:rPr>
                <w:b/>
              </w:rPr>
              <w:t>3</w:t>
            </w:r>
          </w:p>
        </w:tc>
        <w:tc>
          <w:tcPr>
            <w:tcW w:w="1802" w:type="dxa"/>
            <w:tcBorders>
              <w:top w:val="single" w:sz="4" w:space="0" w:color="auto"/>
              <w:left w:val="single" w:sz="4" w:space="0" w:color="auto"/>
              <w:bottom w:val="single" w:sz="4" w:space="0" w:color="auto"/>
              <w:right w:val="single" w:sz="4" w:space="0" w:color="auto"/>
            </w:tcBorders>
          </w:tcPr>
          <w:p w:rsidR="00D6173D" w:rsidRPr="00102243" w:rsidRDefault="00D6173D" w:rsidP="00EE5F32">
            <w:pPr>
              <w:spacing w:line="240" w:lineRule="atLeast"/>
              <w:ind w:right="-5"/>
              <w:jc w:val="center"/>
              <w:rPr>
                <w:b/>
              </w:rPr>
            </w:pPr>
            <w:r w:rsidRPr="00102243">
              <w:rPr>
                <w:b/>
              </w:rPr>
              <w:t>20</w:t>
            </w:r>
            <w:r w:rsidR="00EE5F32" w:rsidRPr="00102243">
              <w:rPr>
                <w:b/>
              </w:rPr>
              <w:t>2</w:t>
            </w:r>
            <w:r w:rsidR="0029284A">
              <w:rPr>
                <w:b/>
              </w:rPr>
              <w:t>4</w:t>
            </w:r>
          </w:p>
        </w:tc>
        <w:tc>
          <w:tcPr>
            <w:tcW w:w="1191" w:type="dxa"/>
            <w:tcBorders>
              <w:top w:val="single" w:sz="4" w:space="0" w:color="auto"/>
              <w:left w:val="single" w:sz="4" w:space="0" w:color="auto"/>
              <w:bottom w:val="single" w:sz="4" w:space="0" w:color="auto"/>
              <w:right w:val="single" w:sz="4" w:space="0" w:color="auto"/>
            </w:tcBorders>
          </w:tcPr>
          <w:p w:rsidR="00D6173D" w:rsidRPr="00102243" w:rsidRDefault="00D6173D" w:rsidP="00EE5F32">
            <w:pPr>
              <w:spacing w:line="240" w:lineRule="atLeast"/>
              <w:ind w:right="-5"/>
              <w:jc w:val="center"/>
              <w:rPr>
                <w:b/>
              </w:rPr>
            </w:pPr>
            <w:r w:rsidRPr="00102243">
              <w:rPr>
                <w:b/>
              </w:rPr>
              <w:t>20</w:t>
            </w:r>
            <w:r w:rsidR="0084111D" w:rsidRPr="00102243">
              <w:rPr>
                <w:b/>
              </w:rPr>
              <w:t>2</w:t>
            </w:r>
            <w:r w:rsidR="0029284A">
              <w:rPr>
                <w:b/>
              </w:rPr>
              <w:t>3</w:t>
            </w:r>
          </w:p>
        </w:tc>
      </w:tr>
      <w:tr w:rsidR="0029284A" w:rsidRPr="00102243" w:rsidTr="00A11130">
        <w:trPr>
          <w:jc w:val="center"/>
        </w:trPr>
        <w:tc>
          <w:tcPr>
            <w:tcW w:w="3480" w:type="dxa"/>
            <w:tcBorders>
              <w:top w:val="single" w:sz="4" w:space="0" w:color="auto"/>
              <w:left w:val="single" w:sz="4" w:space="0" w:color="auto"/>
              <w:bottom w:val="single" w:sz="4" w:space="0" w:color="auto"/>
              <w:right w:val="single" w:sz="4" w:space="0" w:color="auto"/>
            </w:tcBorders>
          </w:tcPr>
          <w:p w:rsidR="0029284A" w:rsidRPr="00102243" w:rsidRDefault="0029284A" w:rsidP="0029284A">
            <w:pPr>
              <w:spacing w:line="240" w:lineRule="atLeast"/>
              <w:ind w:right="-5"/>
              <w:jc w:val="both"/>
            </w:pPr>
            <w:r w:rsidRPr="00102243">
              <w:t>По вине водителей</w:t>
            </w:r>
          </w:p>
        </w:tc>
        <w:tc>
          <w:tcPr>
            <w:tcW w:w="1439" w:type="dxa"/>
            <w:tcBorders>
              <w:top w:val="single" w:sz="4" w:space="0" w:color="auto"/>
              <w:left w:val="single" w:sz="4" w:space="0" w:color="auto"/>
              <w:bottom w:val="single" w:sz="4" w:space="0" w:color="auto"/>
              <w:right w:val="single" w:sz="4" w:space="0" w:color="auto"/>
            </w:tcBorders>
          </w:tcPr>
          <w:p w:rsidR="0029284A" w:rsidRPr="00102243" w:rsidRDefault="008E7D8B" w:rsidP="0029284A">
            <w:pPr>
              <w:spacing w:line="240" w:lineRule="atLeast"/>
              <w:ind w:right="-5"/>
              <w:jc w:val="center"/>
            </w:pPr>
            <w:r>
              <w:t>8</w:t>
            </w:r>
          </w:p>
        </w:tc>
        <w:tc>
          <w:tcPr>
            <w:tcW w:w="1703" w:type="dxa"/>
            <w:tcBorders>
              <w:top w:val="single" w:sz="4" w:space="0" w:color="auto"/>
              <w:left w:val="single" w:sz="4" w:space="0" w:color="auto"/>
              <w:bottom w:val="single" w:sz="4" w:space="0" w:color="auto"/>
              <w:right w:val="single" w:sz="4" w:space="0" w:color="auto"/>
            </w:tcBorders>
          </w:tcPr>
          <w:p w:rsidR="0029284A" w:rsidRPr="00102243" w:rsidRDefault="00C23053" w:rsidP="0029284A">
            <w:pPr>
              <w:spacing w:line="240" w:lineRule="atLeast"/>
              <w:ind w:right="-5"/>
              <w:jc w:val="center"/>
            </w:pPr>
            <w:r>
              <w:t>2</w:t>
            </w:r>
          </w:p>
        </w:tc>
        <w:tc>
          <w:tcPr>
            <w:tcW w:w="1802" w:type="dxa"/>
            <w:tcBorders>
              <w:top w:val="single" w:sz="4" w:space="0" w:color="auto"/>
              <w:left w:val="single" w:sz="4" w:space="0" w:color="auto"/>
              <w:bottom w:val="single" w:sz="4" w:space="0" w:color="auto"/>
              <w:right w:val="single" w:sz="4" w:space="0" w:color="auto"/>
            </w:tcBorders>
          </w:tcPr>
          <w:p w:rsidR="0029284A" w:rsidRPr="00CA5F63" w:rsidRDefault="008C77CE" w:rsidP="0029284A">
            <w:pPr>
              <w:spacing w:line="240" w:lineRule="atLeast"/>
              <w:ind w:right="-5"/>
              <w:jc w:val="center"/>
            </w:pPr>
            <w:r>
              <w:t>1</w:t>
            </w:r>
          </w:p>
        </w:tc>
        <w:tc>
          <w:tcPr>
            <w:tcW w:w="1191" w:type="dxa"/>
            <w:tcBorders>
              <w:top w:val="single" w:sz="4" w:space="0" w:color="auto"/>
              <w:left w:val="single" w:sz="4" w:space="0" w:color="auto"/>
              <w:bottom w:val="single" w:sz="4" w:space="0" w:color="auto"/>
              <w:right w:val="single" w:sz="4" w:space="0" w:color="auto"/>
            </w:tcBorders>
          </w:tcPr>
          <w:p w:rsidR="0029284A" w:rsidRPr="00CA5F63" w:rsidRDefault="0029284A" w:rsidP="0029284A">
            <w:pPr>
              <w:spacing w:line="240" w:lineRule="atLeast"/>
              <w:ind w:right="-5"/>
              <w:jc w:val="center"/>
            </w:pPr>
            <w:r w:rsidRPr="00CA5F63">
              <w:t>1</w:t>
            </w:r>
          </w:p>
        </w:tc>
      </w:tr>
      <w:tr w:rsidR="0029284A" w:rsidRPr="00102243" w:rsidTr="00A11130">
        <w:trPr>
          <w:jc w:val="center"/>
        </w:trPr>
        <w:tc>
          <w:tcPr>
            <w:tcW w:w="3480" w:type="dxa"/>
            <w:tcBorders>
              <w:top w:val="single" w:sz="4" w:space="0" w:color="auto"/>
              <w:left w:val="single" w:sz="4" w:space="0" w:color="auto"/>
              <w:bottom w:val="single" w:sz="4" w:space="0" w:color="auto"/>
              <w:right w:val="single" w:sz="4" w:space="0" w:color="auto"/>
            </w:tcBorders>
          </w:tcPr>
          <w:p w:rsidR="0029284A" w:rsidRPr="00102243" w:rsidRDefault="0029284A" w:rsidP="0029284A">
            <w:pPr>
              <w:spacing w:line="240" w:lineRule="atLeast"/>
              <w:ind w:right="-5"/>
              <w:jc w:val="both"/>
            </w:pPr>
            <w:r w:rsidRPr="00102243">
              <w:t>По вине детей- пешеходов</w:t>
            </w:r>
          </w:p>
        </w:tc>
        <w:tc>
          <w:tcPr>
            <w:tcW w:w="1439" w:type="dxa"/>
            <w:tcBorders>
              <w:top w:val="single" w:sz="4" w:space="0" w:color="auto"/>
              <w:left w:val="single" w:sz="4" w:space="0" w:color="auto"/>
              <w:bottom w:val="single" w:sz="4" w:space="0" w:color="auto"/>
              <w:right w:val="single" w:sz="4" w:space="0" w:color="auto"/>
            </w:tcBorders>
          </w:tcPr>
          <w:p w:rsidR="0029284A" w:rsidRPr="00102243" w:rsidRDefault="008C77CE" w:rsidP="0029284A">
            <w:pPr>
              <w:spacing w:line="240" w:lineRule="atLeast"/>
              <w:ind w:right="-5"/>
              <w:jc w:val="center"/>
            </w:pPr>
            <w:r>
              <w:t>1</w:t>
            </w:r>
          </w:p>
        </w:tc>
        <w:tc>
          <w:tcPr>
            <w:tcW w:w="1703" w:type="dxa"/>
            <w:tcBorders>
              <w:top w:val="single" w:sz="4" w:space="0" w:color="auto"/>
              <w:left w:val="single" w:sz="4" w:space="0" w:color="auto"/>
              <w:bottom w:val="single" w:sz="4" w:space="0" w:color="auto"/>
              <w:right w:val="single" w:sz="4" w:space="0" w:color="auto"/>
            </w:tcBorders>
          </w:tcPr>
          <w:p w:rsidR="0029284A" w:rsidRPr="00102243" w:rsidRDefault="0029284A" w:rsidP="0029284A">
            <w:pPr>
              <w:spacing w:line="240" w:lineRule="atLeast"/>
              <w:ind w:right="-5"/>
              <w:jc w:val="center"/>
            </w:pPr>
            <w:r w:rsidRPr="00102243">
              <w:t>0</w:t>
            </w:r>
          </w:p>
        </w:tc>
        <w:tc>
          <w:tcPr>
            <w:tcW w:w="1802" w:type="dxa"/>
            <w:tcBorders>
              <w:top w:val="single" w:sz="4" w:space="0" w:color="auto"/>
              <w:left w:val="single" w:sz="4" w:space="0" w:color="auto"/>
              <w:bottom w:val="single" w:sz="4" w:space="0" w:color="auto"/>
              <w:right w:val="single" w:sz="4" w:space="0" w:color="auto"/>
            </w:tcBorders>
          </w:tcPr>
          <w:p w:rsidR="0029284A" w:rsidRPr="00102243" w:rsidRDefault="008C77CE" w:rsidP="0029284A">
            <w:pPr>
              <w:spacing w:line="240" w:lineRule="atLeast"/>
              <w:ind w:right="-5"/>
              <w:jc w:val="center"/>
            </w:pPr>
            <w:r>
              <w:t>1</w:t>
            </w:r>
          </w:p>
        </w:tc>
        <w:tc>
          <w:tcPr>
            <w:tcW w:w="1191" w:type="dxa"/>
            <w:tcBorders>
              <w:top w:val="single" w:sz="4" w:space="0" w:color="auto"/>
              <w:left w:val="single" w:sz="4" w:space="0" w:color="auto"/>
              <w:bottom w:val="single" w:sz="4" w:space="0" w:color="auto"/>
              <w:right w:val="single" w:sz="4" w:space="0" w:color="auto"/>
            </w:tcBorders>
          </w:tcPr>
          <w:p w:rsidR="0029284A" w:rsidRPr="00102243" w:rsidRDefault="0029284A" w:rsidP="0029284A">
            <w:pPr>
              <w:spacing w:line="240" w:lineRule="atLeast"/>
              <w:ind w:right="-5"/>
              <w:jc w:val="center"/>
            </w:pPr>
            <w:r w:rsidRPr="00102243">
              <w:t>0</w:t>
            </w:r>
          </w:p>
        </w:tc>
      </w:tr>
      <w:tr w:rsidR="0029284A" w:rsidRPr="00102243" w:rsidTr="00A11130">
        <w:trPr>
          <w:jc w:val="center"/>
        </w:trPr>
        <w:tc>
          <w:tcPr>
            <w:tcW w:w="3480" w:type="dxa"/>
            <w:tcBorders>
              <w:top w:val="single" w:sz="4" w:space="0" w:color="auto"/>
              <w:left w:val="single" w:sz="4" w:space="0" w:color="auto"/>
              <w:bottom w:val="single" w:sz="4" w:space="0" w:color="auto"/>
              <w:right w:val="single" w:sz="4" w:space="0" w:color="auto"/>
            </w:tcBorders>
          </w:tcPr>
          <w:p w:rsidR="0029284A" w:rsidRPr="00102243" w:rsidRDefault="0029284A" w:rsidP="0029284A">
            <w:pPr>
              <w:spacing w:line="240" w:lineRule="atLeast"/>
              <w:ind w:right="-5"/>
              <w:jc w:val="both"/>
            </w:pPr>
            <w:r w:rsidRPr="00102243">
              <w:t>По вине детей- водителей</w:t>
            </w:r>
          </w:p>
        </w:tc>
        <w:tc>
          <w:tcPr>
            <w:tcW w:w="1439" w:type="dxa"/>
            <w:tcBorders>
              <w:top w:val="single" w:sz="4" w:space="0" w:color="auto"/>
              <w:left w:val="single" w:sz="4" w:space="0" w:color="auto"/>
              <w:bottom w:val="single" w:sz="4" w:space="0" w:color="auto"/>
              <w:right w:val="single" w:sz="4" w:space="0" w:color="auto"/>
            </w:tcBorders>
          </w:tcPr>
          <w:p w:rsidR="0029284A" w:rsidRPr="00CA5F63" w:rsidRDefault="008C77CE" w:rsidP="0029284A">
            <w:pPr>
              <w:spacing w:line="240" w:lineRule="atLeast"/>
              <w:ind w:right="-5"/>
              <w:jc w:val="center"/>
            </w:pPr>
            <w:r>
              <w:t>0</w:t>
            </w:r>
          </w:p>
        </w:tc>
        <w:tc>
          <w:tcPr>
            <w:tcW w:w="1703" w:type="dxa"/>
            <w:tcBorders>
              <w:top w:val="single" w:sz="4" w:space="0" w:color="auto"/>
              <w:left w:val="single" w:sz="4" w:space="0" w:color="auto"/>
              <w:bottom w:val="single" w:sz="4" w:space="0" w:color="auto"/>
              <w:right w:val="single" w:sz="4" w:space="0" w:color="auto"/>
            </w:tcBorders>
          </w:tcPr>
          <w:p w:rsidR="0029284A" w:rsidRPr="00CA5F63" w:rsidRDefault="0029284A" w:rsidP="0029284A">
            <w:pPr>
              <w:spacing w:line="240" w:lineRule="atLeast"/>
              <w:ind w:right="-5"/>
              <w:jc w:val="center"/>
            </w:pPr>
            <w:r w:rsidRPr="00CA5F63">
              <w:t>2</w:t>
            </w:r>
          </w:p>
        </w:tc>
        <w:tc>
          <w:tcPr>
            <w:tcW w:w="1802" w:type="dxa"/>
            <w:tcBorders>
              <w:top w:val="single" w:sz="4" w:space="0" w:color="auto"/>
              <w:left w:val="single" w:sz="4" w:space="0" w:color="auto"/>
              <w:bottom w:val="single" w:sz="4" w:space="0" w:color="auto"/>
              <w:right w:val="single" w:sz="4" w:space="0" w:color="auto"/>
            </w:tcBorders>
          </w:tcPr>
          <w:p w:rsidR="0029284A" w:rsidRPr="00102243" w:rsidRDefault="008C77CE" w:rsidP="0029284A">
            <w:pPr>
              <w:spacing w:line="240" w:lineRule="atLeast"/>
              <w:ind w:right="-5"/>
              <w:jc w:val="center"/>
            </w:pPr>
            <w:r>
              <w:t>0</w:t>
            </w:r>
          </w:p>
        </w:tc>
        <w:tc>
          <w:tcPr>
            <w:tcW w:w="1191" w:type="dxa"/>
            <w:tcBorders>
              <w:top w:val="single" w:sz="4" w:space="0" w:color="auto"/>
              <w:left w:val="single" w:sz="4" w:space="0" w:color="auto"/>
              <w:bottom w:val="single" w:sz="4" w:space="0" w:color="auto"/>
              <w:right w:val="single" w:sz="4" w:space="0" w:color="auto"/>
            </w:tcBorders>
          </w:tcPr>
          <w:p w:rsidR="0029284A" w:rsidRPr="00102243" w:rsidRDefault="0029284A" w:rsidP="0029284A">
            <w:pPr>
              <w:spacing w:line="240" w:lineRule="atLeast"/>
              <w:ind w:right="-5"/>
              <w:jc w:val="center"/>
            </w:pPr>
            <w:r w:rsidRPr="00102243">
              <w:t>0</w:t>
            </w:r>
          </w:p>
        </w:tc>
      </w:tr>
    </w:tbl>
    <w:p w:rsidR="004352F8" w:rsidRPr="00064351" w:rsidRDefault="004352F8" w:rsidP="004352F8">
      <w:pPr>
        <w:pStyle w:val="6"/>
        <w:ind w:firstLine="540"/>
        <w:jc w:val="both"/>
        <w:rPr>
          <w:rFonts w:ascii="Times New Roman" w:hAnsi="Times New Roman"/>
          <w:b/>
          <w:color w:val="000000"/>
          <w:sz w:val="24"/>
          <w:szCs w:val="24"/>
        </w:rPr>
      </w:pPr>
      <w:r w:rsidRPr="00064351">
        <w:rPr>
          <w:rFonts w:ascii="Times New Roman" w:hAnsi="Times New Roman"/>
          <w:b/>
          <w:color w:val="000000"/>
          <w:sz w:val="24"/>
          <w:szCs w:val="24"/>
        </w:rPr>
        <w:t xml:space="preserve">По категориям участников дорожного движения: </w:t>
      </w:r>
    </w:p>
    <w:p w:rsidR="004352F8" w:rsidRPr="00064351" w:rsidRDefault="004352F8" w:rsidP="004352F8">
      <w:pPr>
        <w:pStyle w:val="a3"/>
        <w:ind w:firstLine="540"/>
        <w:rPr>
          <w:szCs w:val="24"/>
        </w:rPr>
      </w:pPr>
      <w:proofErr w:type="gramStart"/>
      <w:r w:rsidRPr="00064351">
        <w:rPr>
          <w:szCs w:val="24"/>
        </w:rPr>
        <w:t>Пешеходы</w:t>
      </w:r>
      <w:r w:rsidR="00EC6AD3">
        <w:rPr>
          <w:szCs w:val="24"/>
        </w:rPr>
        <w:t xml:space="preserve">  –</w:t>
      </w:r>
      <w:proofErr w:type="gramEnd"/>
      <w:r w:rsidR="00EC6AD3">
        <w:rPr>
          <w:szCs w:val="24"/>
        </w:rPr>
        <w:t xml:space="preserve"> </w:t>
      </w:r>
      <w:r w:rsidR="001575A0">
        <w:rPr>
          <w:szCs w:val="24"/>
        </w:rPr>
        <w:t>6</w:t>
      </w:r>
      <w:r w:rsidRPr="00064351">
        <w:rPr>
          <w:szCs w:val="24"/>
        </w:rPr>
        <w:t xml:space="preserve"> ДТП;</w:t>
      </w:r>
    </w:p>
    <w:p w:rsidR="004352F8" w:rsidRPr="00064351" w:rsidRDefault="004352F8" w:rsidP="004352F8">
      <w:pPr>
        <w:pStyle w:val="a3"/>
        <w:ind w:firstLine="540"/>
        <w:rPr>
          <w:szCs w:val="24"/>
        </w:rPr>
      </w:pPr>
      <w:r w:rsidRPr="00064351">
        <w:rPr>
          <w:szCs w:val="24"/>
        </w:rPr>
        <w:t>Пассажиры –</w:t>
      </w:r>
      <w:r w:rsidR="00BA75BB">
        <w:rPr>
          <w:szCs w:val="24"/>
        </w:rPr>
        <w:t xml:space="preserve"> </w:t>
      </w:r>
      <w:r w:rsidR="001575A0">
        <w:rPr>
          <w:szCs w:val="24"/>
        </w:rPr>
        <w:t>4</w:t>
      </w:r>
      <w:r w:rsidR="00583D60">
        <w:rPr>
          <w:szCs w:val="24"/>
        </w:rPr>
        <w:t xml:space="preserve"> </w:t>
      </w:r>
      <w:r w:rsidR="008C77CE">
        <w:rPr>
          <w:szCs w:val="24"/>
        </w:rPr>
        <w:t>ДТП</w:t>
      </w:r>
      <w:r w:rsidRPr="00064351">
        <w:rPr>
          <w:szCs w:val="24"/>
        </w:rPr>
        <w:t>.</w:t>
      </w:r>
    </w:p>
    <w:p w:rsidR="004352F8" w:rsidRPr="00064351" w:rsidRDefault="004352F8" w:rsidP="004352F8">
      <w:pPr>
        <w:pStyle w:val="a3"/>
        <w:ind w:firstLine="540"/>
        <w:rPr>
          <w:b/>
          <w:szCs w:val="24"/>
        </w:rPr>
      </w:pPr>
      <w:r w:rsidRPr="00064351">
        <w:rPr>
          <w:b/>
          <w:szCs w:val="24"/>
        </w:rPr>
        <w:t>Возрастная категория детей:</w:t>
      </w:r>
    </w:p>
    <w:p w:rsidR="001575A0" w:rsidRDefault="001575A0" w:rsidP="001575A0">
      <w:pPr>
        <w:widowControl w:val="0"/>
        <w:autoSpaceDE w:val="0"/>
        <w:autoSpaceDN w:val="0"/>
        <w:adjustRightInd w:val="0"/>
        <w:spacing w:line="326" w:lineRule="atLeast"/>
        <w:jc w:val="both"/>
      </w:pPr>
      <w:proofErr w:type="gramStart"/>
      <w:r>
        <w:t>дошкольники</w:t>
      </w:r>
      <w:proofErr w:type="gramEnd"/>
      <w:r>
        <w:t xml:space="preserve"> 0/до 7 лет-2; </w:t>
      </w:r>
    </w:p>
    <w:p w:rsidR="001575A0" w:rsidRDefault="001575A0" w:rsidP="001575A0">
      <w:pPr>
        <w:widowControl w:val="0"/>
        <w:autoSpaceDE w:val="0"/>
        <w:autoSpaceDN w:val="0"/>
        <w:adjustRightInd w:val="0"/>
        <w:spacing w:line="326" w:lineRule="atLeast"/>
        <w:jc w:val="both"/>
      </w:pPr>
      <w:proofErr w:type="gramStart"/>
      <w:r>
        <w:t>младший</w:t>
      </w:r>
      <w:proofErr w:type="gramEnd"/>
      <w:r>
        <w:t xml:space="preserve"> школьный возраст  с 7 до 10-3; </w:t>
      </w:r>
    </w:p>
    <w:p w:rsidR="001575A0" w:rsidRDefault="001575A0" w:rsidP="001575A0">
      <w:pPr>
        <w:widowControl w:val="0"/>
        <w:autoSpaceDE w:val="0"/>
        <w:autoSpaceDN w:val="0"/>
        <w:adjustRightInd w:val="0"/>
        <w:spacing w:line="326" w:lineRule="atLeast"/>
        <w:jc w:val="both"/>
      </w:pPr>
      <w:proofErr w:type="gramStart"/>
      <w:r>
        <w:lastRenderedPageBreak/>
        <w:t>средний</w:t>
      </w:r>
      <w:proofErr w:type="gramEnd"/>
      <w:r>
        <w:t xml:space="preserve"> школьный возраст /с 11 до 16/ -5; </w:t>
      </w:r>
    </w:p>
    <w:p w:rsidR="001575A0" w:rsidRDefault="001575A0" w:rsidP="001575A0">
      <w:pPr>
        <w:widowControl w:val="0"/>
        <w:autoSpaceDE w:val="0"/>
        <w:autoSpaceDN w:val="0"/>
        <w:adjustRightInd w:val="0"/>
        <w:spacing w:line="326" w:lineRule="atLeast"/>
        <w:jc w:val="both"/>
      </w:pPr>
      <w:proofErr w:type="gramStart"/>
      <w:r>
        <w:t>старший</w:t>
      </w:r>
      <w:proofErr w:type="gramEnd"/>
      <w:r>
        <w:t xml:space="preserve"> возраст / с16 до 18/ - 1.</w:t>
      </w:r>
    </w:p>
    <w:p w:rsidR="004352F8" w:rsidRPr="00064351" w:rsidRDefault="004352F8" w:rsidP="001575A0">
      <w:pPr>
        <w:widowControl w:val="0"/>
        <w:autoSpaceDE w:val="0"/>
        <w:autoSpaceDN w:val="0"/>
        <w:adjustRightInd w:val="0"/>
        <w:spacing w:line="326" w:lineRule="atLeast"/>
        <w:ind w:firstLine="708"/>
        <w:jc w:val="both"/>
      </w:pPr>
      <w:r w:rsidRPr="00064351">
        <w:t>АНАЛИЗ ДТП С ДЕТЬМИ ПО МЕСТУ СОВЕРШЕНИЯ.</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а</w:t>
      </w:r>
      <w:proofErr w:type="gramEnd"/>
      <w:r w:rsidRPr="001575A0">
        <w:rPr>
          <w:rFonts w:ascii="Times New Roman" w:hAnsi="Times New Roman"/>
          <w:sz w:val="24"/>
          <w:szCs w:val="24"/>
        </w:rPr>
        <w:t>) регулируемый перекресток           - 0 ДТП</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б</w:t>
      </w:r>
      <w:proofErr w:type="gramEnd"/>
      <w:r w:rsidRPr="001575A0">
        <w:rPr>
          <w:rFonts w:ascii="Times New Roman" w:hAnsi="Times New Roman"/>
          <w:sz w:val="24"/>
          <w:szCs w:val="24"/>
        </w:rPr>
        <w:t>) а/д Пермь-Екатеринбург, 316 км - 0 ДТП</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в</w:t>
      </w:r>
      <w:proofErr w:type="gramEnd"/>
      <w:r w:rsidRPr="001575A0">
        <w:rPr>
          <w:rFonts w:ascii="Times New Roman" w:hAnsi="Times New Roman"/>
          <w:sz w:val="24"/>
          <w:szCs w:val="24"/>
        </w:rPr>
        <w:t>) наезд на пешеходном переходе    - 0 ДТП</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г)  а</w:t>
      </w:r>
      <w:proofErr w:type="gramEnd"/>
      <w:r w:rsidRPr="001575A0">
        <w:rPr>
          <w:rFonts w:ascii="Times New Roman" w:hAnsi="Times New Roman"/>
          <w:sz w:val="24"/>
          <w:szCs w:val="24"/>
        </w:rPr>
        <w:t>/д Ревда-СУМЗ 1 км.</w:t>
      </w:r>
      <w:r w:rsidRPr="001575A0">
        <w:rPr>
          <w:rFonts w:ascii="Times New Roman" w:hAnsi="Times New Roman"/>
          <w:sz w:val="24"/>
          <w:szCs w:val="24"/>
        </w:rPr>
        <w:tab/>
        <w:t xml:space="preserve">     - 0 ДТП</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д</w:t>
      </w:r>
      <w:proofErr w:type="gramEnd"/>
      <w:r w:rsidRPr="001575A0">
        <w:rPr>
          <w:rFonts w:ascii="Times New Roman" w:hAnsi="Times New Roman"/>
          <w:sz w:val="24"/>
          <w:szCs w:val="24"/>
        </w:rPr>
        <w:t>) остановочный комплекс</w:t>
      </w:r>
      <w:r w:rsidRPr="001575A0">
        <w:rPr>
          <w:rFonts w:ascii="Times New Roman" w:hAnsi="Times New Roman"/>
          <w:sz w:val="24"/>
          <w:szCs w:val="24"/>
        </w:rPr>
        <w:tab/>
        <w:t xml:space="preserve">     - 0 ДТП</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е</w:t>
      </w:r>
      <w:proofErr w:type="gramEnd"/>
      <w:r w:rsidRPr="001575A0">
        <w:rPr>
          <w:rFonts w:ascii="Times New Roman" w:hAnsi="Times New Roman"/>
          <w:sz w:val="24"/>
          <w:szCs w:val="24"/>
        </w:rPr>
        <w:t>) не р</w:t>
      </w:r>
      <w:r>
        <w:rPr>
          <w:rFonts w:ascii="Times New Roman" w:hAnsi="Times New Roman"/>
          <w:sz w:val="24"/>
          <w:szCs w:val="24"/>
        </w:rPr>
        <w:t>егулируемый перекресток</w:t>
      </w:r>
      <w:r>
        <w:rPr>
          <w:rFonts w:ascii="Times New Roman" w:hAnsi="Times New Roman"/>
          <w:sz w:val="24"/>
          <w:szCs w:val="24"/>
        </w:rPr>
        <w:tab/>
        <w:t xml:space="preserve">     - 2</w:t>
      </w:r>
      <w:r w:rsidRPr="001575A0">
        <w:rPr>
          <w:rFonts w:ascii="Times New Roman" w:hAnsi="Times New Roman"/>
          <w:sz w:val="24"/>
          <w:szCs w:val="24"/>
        </w:rPr>
        <w:t xml:space="preserve"> ДТП</w:t>
      </w:r>
    </w:p>
    <w:p w:rsidR="001575A0" w:rsidRP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ж</w:t>
      </w:r>
      <w:proofErr w:type="gramEnd"/>
      <w:r w:rsidRPr="001575A0">
        <w:rPr>
          <w:rFonts w:ascii="Times New Roman" w:hAnsi="Times New Roman"/>
          <w:sz w:val="24"/>
          <w:szCs w:val="24"/>
        </w:rPr>
        <w:t>) а/д Р</w:t>
      </w:r>
      <w:r>
        <w:rPr>
          <w:rFonts w:ascii="Times New Roman" w:hAnsi="Times New Roman"/>
          <w:sz w:val="24"/>
          <w:szCs w:val="24"/>
        </w:rPr>
        <w:t>евда-Дегтярск-</w:t>
      </w:r>
      <w:proofErr w:type="spellStart"/>
      <w:r>
        <w:rPr>
          <w:rFonts w:ascii="Times New Roman" w:hAnsi="Times New Roman"/>
          <w:sz w:val="24"/>
          <w:szCs w:val="24"/>
        </w:rPr>
        <w:t>Курганово</w:t>
      </w:r>
      <w:proofErr w:type="spellEnd"/>
      <w:r>
        <w:rPr>
          <w:rFonts w:ascii="Times New Roman" w:hAnsi="Times New Roman"/>
          <w:sz w:val="24"/>
          <w:szCs w:val="24"/>
        </w:rPr>
        <w:t xml:space="preserve">      - 1</w:t>
      </w:r>
      <w:r w:rsidRPr="001575A0">
        <w:rPr>
          <w:rFonts w:ascii="Times New Roman" w:hAnsi="Times New Roman"/>
          <w:sz w:val="24"/>
          <w:szCs w:val="24"/>
        </w:rPr>
        <w:t xml:space="preserve"> ДТП</w:t>
      </w:r>
    </w:p>
    <w:p w:rsidR="001575A0" w:rsidRDefault="001575A0" w:rsidP="001575A0">
      <w:pPr>
        <w:pStyle w:val="a7"/>
        <w:jc w:val="both"/>
        <w:rPr>
          <w:rFonts w:ascii="Times New Roman" w:hAnsi="Times New Roman"/>
          <w:sz w:val="24"/>
          <w:szCs w:val="24"/>
        </w:rPr>
      </w:pPr>
      <w:proofErr w:type="gramStart"/>
      <w:r w:rsidRPr="001575A0">
        <w:rPr>
          <w:rFonts w:ascii="Times New Roman" w:hAnsi="Times New Roman"/>
          <w:sz w:val="24"/>
          <w:szCs w:val="24"/>
        </w:rPr>
        <w:t>з</w:t>
      </w:r>
      <w:proofErr w:type="gramEnd"/>
      <w:r w:rsidRPr="001575A0">
        <w:rPr>
          <w:rFonts w:ascii="Times New Roman" w:hAnsi="Times New Roman"/>
          <w:sz w:val="24"/>
          <w:szCs w:val="24"/>
        </w:rPr>
        <w:t>) не ре</w:t>
      </w:r>
      <w:r>
        <w:rPr>
          <w:rFonts w:ascii="Times New Roman" w:hAnsi="Times New Roman"/>
          <w:sz w:val="24"/>
          <w:szCs w:val="24"/>
        </w:rPr>
        <w:t>гулируемый пешеходный переход -2</w:t>
      </w:r>
      <w:r w:rsidRPr="001575A0">
        <w:rPr>
          <w:rFonts w:ascii="Times New Roman" w:hAnsi="Times New Roman"/>
          <w:sz w:val="24"/>
          <w:szCs w:val="24"/>
        </w:rPr>
        <w:t xml:space="preserve"> ДТП</w:t>
      </w:r>
      <w:r>
        <w:rPr>
          <w:rFonts w:ascii="Times New Roman" w:hAnsi="Times New Roman"/>
          <w:sz w:val="24"/>
          <w:szCs w:val="24"/>
        </w:rPr>
        <w:t>.</w:t>
      </w:r>
    </w:p>
    <w:p w:rsidR="00E81968" w:rsidRPr="00EC6AD3" w:rsidRDefault="00E81968" w:rsidP="001575A0">
      <w:pPr>
        <w:pStyle w:val="a7"/>
        <w:ind w:firstLine="708"/>
        <w:jc w:val="both"/>
        <w:rPr>
          <w:rFonts w:ascii="Times New Roman" w:hAnsi="Times New Roman"/>
          <w:sz w:val="24"/>
          <w:szCs w:val="24"/>
        </w:rPr>
      </w:pPr>
      <w:r w:rsidRPr="00EC6AD3">
        <w:rPr>
          <w:rFonts w:ascii="Times New Roman" w:hAnsi="Times New Roman"/>
          <w:sz w:val="24"/>
          <w:szCs w:val="24"/>
        </w:rPr>
        <w:t xml:space="preserve">Работа по профилактике детского дорожно-транспортного травматизма ведется на основании «комплексного плана мероприятий по профилактике </w:t>
      </w:r>
      <w:r w:rsidR="00A6776F" w:rsidRPr="00EC6AD3">
        <w:rPr>
          <w:rFonts w:ascii="Times New Roman" w:hAnsi="Times New Roman"/>
          <w:sz w:val="24"/>
          <w:szCs w:val="24"/>
        </w:rPr>
        <w:t>т</w:t>
      </w:r>
      <w:r w:rsidRPr="00EC6AD3">
        <w:rPr>
          <w:rFonts w:ascii="Times New Roman" w:hAnsi="Times New Roman"/>
          <w:sz w:val="24"/>
          <w:szCs w:val="24"/>
        </w:rPr>
        <w:t>равматизма и гибели несовершеннолетних в городском округе Ревда, городском округе Дегтярск».</w:t>
      </w:r>
    </w:p>
    <w:p w:rsidR="00E20FC9" w:rsidRDefault="002A54AB" w:rsidP="00706A2A">
      <w:pPr>
        <w:widowControl w:val="0"/>
        <w:autoSpaceDE w:val="0"/>
        <w:autoSpaceDN w:val="0"/>
        <w:adjustRightInd w:val="0"/>
        <w:spacing w:line="273" w:lineRule="atLeast"/>
        <w:ind w:firstLine="567"/>
        <w:jc w:val="both"/>
      </w:pPr>
      <w:r>
        <w:t xml:space="preserve">За </w:t>
      </w:r>
      <w:r w:rsidR="00C23053">
        <w:t>1</w:t>
      </w:r>
      <w:r w:rsidR="008E7D8B">
        <w:t>2</w:t>
      </w:r>
      <w:r w:rsidR="001575A0">
        <w:t xml:space="preserve"> месяцев 2024 года на территории обслуживания  при участии образовательных и дошкольных образовательных организациях по профилактике детского дорожно-транспортного травматизма проведено: </w:t>
      </w:r>
      <w:r w:rsidR="008E7D8B">
        <w:t>102</w:t>
      </w:r>
      <w:r w:rsidR="001575A0">
        <w:t xml:space="preserve"> социально-значимых акций и профилактических мероприятия: «Рождественские каникулы», «Горка» 2 этап, 3 этап, интернет </w:t>
      </w:r>
      <w:proofErr w:type="spellStart"/>
      <w:r w:rsidR="001575A0">
        <w:t>челлендж</w:t>
      </w:r>
      <w:proofErr w:type="spellEnd"/>
      <w:r w:rsidR="001575A0">
        <w:t xml:space="preserve"> «Безопасные каникулы», «Письмо водителю» в (МАОУ СОШ № 7, СОШ №3, МАДОУ «Детский сад №17» ОСП 2), интернет акция «Безопасная горка», мастер класс по СВЭ в (МАДОУ «Детский сад 34» СОП 2, МАДОУ «Детский сад №46» ОСП 2, МАДОУ «Детский сад №46» осп 2, МАДОУ «Детский сад №38+родит </w:t>
      </w:r>
      <w:proofErr w:type="spellStart"/>
      <w:r w:rsidR="001575A0">
        <w:t>партуль</w:t>
      </w:r>
      <w:proofErr w:type="spellEnd"/>
      <w:r w:rsidR="001575A0">
        <w:t xml:space="preserve">), импровизированный перекресток в (МАДОУ «Детский сад №24», МАДОУ «Детский сад №34» ОСП 4, СОШ №13, СОШ №7), студенческий десант в (ГАПОУ СО «РМТ», ГАПОУ СО «РПК»), родительский патруль «Письмо водителю», «Внимание водитель», «Звездочка солдату» с МАОУ СОШ №3, «Подумай о нас-не жми на газ» с ЦРМ к 23 февраля, «Внимание переезд», «Заботливый родитель», Викторина ПДД с ЮИД, «Моя мама авто леди» с ЮИД, пешеходная экскурсия в («ВСОШ №4», МАДОУ «Детский сад №39» ОСП 2), Родительский патруль, Безопасный двор, мероприятие по БДД в библиотеке, шагающий автобус (МАДОУ ДС 50, СОШ 23, МАДОУ ДС 46 ОСП 1, МАДОУ ДС 46, МАОУ СОШ 30 с ЮИД, МАОУ СОШ 9, МАОУ СОШ 28, МАОУ СОШ 13, МАОУ СОШ 23), тестирование по ПДД (МАОУ СОШ 7, МАОУ СОШ 2, МАОУ СОШ 13, МАОУ СОШ 28, МАОУ СОШ 1, МАОУ СОШ 28, МАОУ СОШ 3 с ЮИД, МАОУ СОШ 25, МАОУ СОШ 9), викторина по </w:t>
      </w:r>
      <w:proofErr w:type="spellStart"/>
      <w:r w:rsidR="001575A0">
        <w:t>пдд</w:t>
      </w:r>
      <w:proofErr w:type="spellEnd"/>
      <w:r w:rsidR="001575A0">
        <w:t xml:space="preserve"> для велосипедистов., день семьи, день защиты детей, ПДД. </w:t>
      </w:r>
    </w:p>
    <w:p w:rsidR="00EF5D38" w:rsidRPr="00B35E00" w:rsidRDefault="00EF5D38" w:rsidP="00EF5D38">
      <w:pPr>
        <w:pStyle w:val="a7"/>
        <w:ind w:firstLine="708"/>
        <w:jc w:val="both"/>
        <w:rPr>
          <w:rFonts w:ascii="Times New Roman" w:hAnsi="Times New Roman"/>
          <w:sz w:val="24"/>
          <w:szCs w:val="24"/>
        </w:rPr>
      </w:pPr>
      <w:r>
        <w:rPr>
          <w:rFonts w:ascii="Times New Roman" w:hAnsi="Times New Roman"/>
          <w:sz w:val="24"/>
          <w:szCs w:val="24"/>
        </w:rPr>
        <w:t>За май месяц 2024 года проведено профилактическое мероприятие шагающий автобус в МАДОУ «Детский сад 17», Родительское собрание в МАДОУ «Детский сад №38», общешкольное родительское собрание в МАОУ СОШ №28, МАОУ СОШ №10 совместно с начальником ПДН и МЧС, занятие на тренировочном перекрестке в МАДОУ «Детский сад №2», профилактические собрания для педагогического коллектива СОШ, профилактическое мероприятие в преддверии Дня защиты детей в МАДОУ 2Детский сад №34», профилактическое мероприятие в ГБУЗ СО «</w:t>
      </w:r>
      <w:proofErr w:type="spellStart"/>
      <w:r>
        <w:rPr>
          <w:rFonts w:ascii="Times New Roman" w:hAnsi="Times New Roman"/>
          <w:sz w:val="24"/>
          <w:szCs w:val="24"/>
        </w:rPr>
        <w:t>Ревдинская</w:t>
      </w:r>
      <w:proofErr w:type="spellEnd"/>
      <w:r>
        <w:rPr>
          <w:rFonts w:ascii="Times New Roman" w:hAnsi="Times New Roman"/>
          <w:sz w:val="24"/>
          <w:szCs w:val="24"/>
        </w:rPr>
        <w:t xml:space="preserve"> городская больница (детская) по ДУУ, профилактический видит в салон аренды и проката вело транспорта и СИМ, размещение листовок в садовых товариществах и отдаленных территориях, участие в приемках летних оздоровительных лагерей. </w:t>
      </w:r>
    </w:p>
    <w:p w:rsidR="00E20FC9" w:rsidRDefault="002A54AB" w:rsidP="00706A2A">
      <w:pPr>
        <w:widowControl w:val="0"/>
        <w:autoSpaceDE w:val="0"/>
        <w:autoSpaceDN w:val="0"/>
        <w:adjustRightInd w:val="0"/>
        <w:spacing w:line="273" w:lineRule="atLeast"/>
        <w:ind w:firstLine="567"/>
        <w:jc w:val="both"/>
      </w:pPr>
      <w:r>
        <w:t>За июн</w:t>
      </w:r>
      <w:r w:rsidR="001575A0" w:rsidRPr="00E20FC9">
        <w:t xml:space="preserve">ь месяц 2024 года проведено профилактическое мероприятие День семьи, день защиты детей, ПДД на асфальте с МАДОУ «Детский сад 50», Детский сад 17, Безопасное колесо, родительский патруль по ДУУ, СИМ, практикум по ПДД вблизи пешеходного перехода, мероприятия в ЛОЛ, экскурсия в ГИБДД, занятия на </w:t>
      </w:r>
      <w:r w:rsidR="001575A0" w:rsidRPr="00706A2A">
        <w:t>импровизированном перекрестке в МАОУ «</w:t>
      </w:r>
      <w:proofErr w:type="spellStart"/>
      <w:r w:rsidR="001575A0" w:rsidRPr="00706A2A">
        <w:t>Еврогимназия</w:t>
      </w:r>
      <w:proofErr w:type="spellEnd"/>
      <w:r w:rsidR="001575A0" w:rsidRPr="00706A2A">
        <w:t>», МАОУ «СОШ №9».</w:t>
      </w:r>
    </w:p>
    <w:p w:rsidR="00EF5D38" w:rsidRDefault="00EF5D38" w:rsidP="00706A2A">
      <w:pPr>
        <w:widowControl w:val="0"/>
        <w:autoSpaceDE w:val="0"/>
        <w:autoSpaceDN w:val="0"/>
        <w:adjustRightInd w:val="0"/>
        <w:spacing w:line="273" w:lineRule="atLeast"/>
        <w:ind w:firstLine="567"/>
        <w:jc w:val="both"/>
      </w:pPr>
      <w:r>
        <w:t xml:space="preserve">За август месяц 2024 года проведены профилактические мероприятия: профилактика на </w:t>
      </w:r>
      <w:proofErr w:type="spellStart"/>
      <w:r>
        <w:t>скейт</w:t>
      </w:r>
      <w:proofErr w:type="spellEnd"/>
      <w:r>
        <w:t xml:space="preserve"> площадке, безопасный двор с начальником Госавтоинспекции, безопасный </w:t>
      </w:r>
      <w:proofErr w:type="spellStart"/>
      <w:r>
        <w:lastRenderedPageBreak/>
        <w:t>двор+родительский</w:t>
      </w:r>
      <w:proofErr w:type="spellEnd"/>
      <w:r>
        <w:t xml:space="preserve"> патруль с ЮИД СОШ 23.</w:t>
      </w:r>
    </w:p>
    <w:p w:rsidR="00667B2A" w:rsidRDefault="00667B2A" w:rsidP="00706A2A">
      <w:pPr>
        <w:widowControl w:val="0"/>
        <w:autoSpaceDE w:val="0"/>
        <w:autoSpaceDN w:val="0"/>
        <w:adjustRightInd w:val="0"/>
        <w:spacing w:line="273" w:lineRule="atLeast"/>
        <w:ind w:firstLine="567"/>
        <w:jc w:val="both"/>
      </w:pPr>
      <w:r>
        <w:t xml:space="preserve">За сентябрь месяц 2024 года проведено </w:t>
      </w:r>
      <w:r w:rsidR="00C23C65">
        <w:t>1</w:t>
      </w:r>
      <w:r w:rsidR="00C23053">
        <w:t>5</w:t>
      </w:r>
      <w:r>
        <w:t>, профилактических мероприятия: День знаний (МАОУ СОШ 10, СОШ 2, СОШ 3), безопасный перекресток совместно с судебным участком №2, Пешеходная экскурсия с родительским патрулем (детский сад №39, детский сад №46</w:t>
      </w:r>
      <w:r w:rsidR="00A86F32">
        <w:t>)</w:t>
      </w:r>
      <w:r>
        <w:t>, безопасный двор с родительским патрулем (детский сад №46), посвящение в пешеходы (детский сад №46</w:t>
      </w:r>
      <w:r w:rsidR="00A86F32">
        <w:t>, СОШ 16</w:t>
      </w:r>
      <w:r>
        <w:t>), родительский патруль (детский сад №46 ОСП 1</w:t>
      </w:r>
      <w:r w:rsidR="00C23C65">
        <w:t>, детский сад 50</w:t>
      </w:r>
      <w:r>
        <w:t xml:space="preserve">), </w:t>
      </w:r>
      <w:r w:rsidR="00A86F32">
        <w:t>мастер класс по СВЭ (детский сад №34 ОСП 3</w:t>
      </w:r>
      <w:r w:rsidR="00C23C65">
        <w:t>, 34</w:t>
      </w:r>
      <w:r w:rsidR="00A86F32">
        <w:t>), акция с ЮИД СОШ 3</w:t>
      </w:r>
      <w:r w:rsidR="00C23053">
        <w:t>, трезвый водитель совместно с волонтерами</w:t>
      </w:r>
      <w:r w:rsidR="00C23C65">
        <w:t xml:space="preserve">. </w:t>
      </w:r>
    </w:p>
    <w:p w:rsidR="00C23053" w:rsidRDefault="00C23053" w:rsidP="00706A2A">
      <w:pPr>
        <w:widowControl w:val="0"/>
        <w:autoSpaceDE w:val="0"/>
        <w:autoSpaceDN w:val="0"/>
        <w:adjustRightInd w:val="0"/>
        <w:spacing w:line="273" w:lineRule="atLeast"/>
        <w:ind w:firstLine="567"/>
        <w:jc w:val="both"/>
      </w:pPr>
      <w:r>
        <w:t>За октябрь месяц 2024 года проведены профилактические мероприятия: тренировочный перекресток (Детский сад №34 СОП 4, детский сад 17 СОП 2), акция внимание каникулы (с расклейкой листовок в общественном транспорте, развлекательных центрах.</w:t>
      </w:r>
    </w:p>
    <w:p w:rsidR="00881CAA" w:rsidRDefault="00881CAA" w:rsidP="00706A2A">
      <w:pPr>
        <w:widowControl w:val="0"/>
        <w:autoSpaceDE w:val="0"/>
        <w:autoSpaceDN w:val="0"/>
        <w:adjustRightInd w:val="0"/>
        <w:spacing w:line="273" w:lineRule="atLeast"/>
        <w:ind w:firstLine="567"/>
        <w:jc w:val="both"/>
      </w:pPr>
      <w:r>
        <w:t>За ноябрь месяц 2024 года проведены профилактические мероприятия: мастер класс по СВЭ в Гимназия 25, СОШ №3, СОШ 23, детский сад 50, день памяти жертв ДТП с ЮИД СОШ №3, СОШ 10, родительский патруль ДОУ 38, СОШ 28, День матери, дом-школа-дом с ЮИД СОШ 2.</w:t>
      </w:r>
    </w:p>
    <w:p w:rsidR="008E7D8B" w:rsidRPr="00706A2A" w:rsidRDefault="008E7D8B" w:rsidP="00706A2A">
      <w:pPr>
        <w:widowControl w:val="0"/>
        <w:autoSpaceDE w:val="0"/>
        <w:autoSpaceDN w:val="0"/>
        <w:adjustRightInd w:val="0"/>
        <w:spacing w:line="273" w:lineRule="atLeast"/>
        <w:ind w:firstLine="567"/>
        <w:jc w:val="both"/>
      </w:pPr>
      <w:r>
        <w:t xml:space="preserve">За декабрь месяц 2024 года проведены профилактические мероприятия: мастер класс по СВЭ СОШ 9, викторина по ПДД с ЮИД СОШ 3, мастер класс по СВЭ СРНЦ, детский сад 46, письмо водителю с ЮИД СОШ 3. </w:t>
      </w:r>
    </w:p>
    <w:p w:rsidR="00E20FC9" w:rsidRPr="00706A2A" w:rsidRDefault="00E20FC9" w:rsidP="00706A2A">
      <w:pPr>
        <w:widowControl w:val="0"/>
        <w:autoSpaceDE w:val="0"/>
        <w:autoSpaceDN w:val="0"/>
        <w:adjustRightInd w:val="0"/>
        <w:spacing w:line="273" w:lineRule="atLeast"/>
        <w:ind w:firstLine="567"/>
        <w:jc w:val="both"/>
        <w:rPr>
          <w:color w:val="FF0000"/>
        </w:rPr>
      </w:pPr>
      <w:r w:rsidRPr="00706A2A">
        <w:t xml:space="preserve">В СМИ вышло </w:t>
      </w:r>
      <w:r w:rsidR="006B1BBF">
        <w:t>10</w:t>
      </w:r>
      <w:r w:rsidR="00EF0C19">
        <w:t>81</w:t>
      </w:r>
      <w:r w:rsidRPr="00706A2A">
        <w:t xml:space="preserve"> (АППГ-</w:t>
      </w:r>
      <w:r w:rsidR="008E7D8B">
        <w:t>903</w:t>
      </w:r>
      <w:r w:rsidRPr="00706A2A">
        <w:t>) +</w:t>
      </w:r>
      <w:r w:rsidR="00EF0C19">
        <w:t xml:space="preserve">19,71 </w:t>
      </w:r>
      <w:r w:rsidRPr="00706A2A">
        <w:t xml:space="preserve">% материалов по БДД, из них </w:t>
      </w:r>
      <w:r w:rsidR="008E7D8B">
        <w:t>86</w:t>
      </w:r>
      <w:r w:rsidRPr="00706A2A">
        <w:t xml:space="preserve"> (АППГ-</w:t>
      </w:r>
      <w:r w:rsidR="008E7D8B">
        <w:t>81</w:t>
      </w:r>
      <w:r w:rsidRPr="00706A2A">
        <w:t xml:space="preserve">) </w:t>
      </w:r>
      <w:r w:rsidR="00EF0C19">
        <w:t xml:space="preserve">+6,17 </w:t>
      </w:r>
      <w:r w:rsidRPr="00706A2A">
        <w:t xml:space="preserve">% публикаций в газетах, </w:t>
      </w:r>
      <w:r w:rsidR="008E7D8B">
        <w:t>3</w:t>
      </w:r>
      <w:r w:rsidR="00EF0C19">
        <w:t xml:space="preserve">3 </w:t>
      </w:r>
      <w:r w:rsidRPr="00706A2A">
        <w:t>(АППГ-</w:t>
      </w:r>
      <w:r w:rsidR="008E7D8B">
        <w:t>30</w:t>
      </w:r>
      <w:r w:rsidRPr="00706A2A">
        <w:t xml:space="preserve">) </w:t>
      </w:r>
      <w:r w:rsidR="00EF5D38">
        <w:t>+</w:t>
      </w:r>
      <w:r w:rsidR="00EF0C19">
        <w:t>10</w:t>
      </w:r>
      <w:r w:rsidRPr="00706A2A">
        <w:t xml:space="preserve"> % информаций в новостях   телекомпании «Единство», </w:t>
      </w:r>
      <w:r w:rsidR="00EF0C19">
        <w:t>962</w:t>
      </w:r>
      <w:r w:rsidRPr="00706A2A">
        <w:t xml:space="preserve"> (АППГ- </w:t>
      </w:r>
      <w:r w:rsidR="008E7D8B">
        <w:t>792</w:t>
      </w:r>
      <w:r w:rsidRPr="00706A2A">
        <w:t>) +</w:t>
      </w:r>
      <w:r w:rsidR="00EF0C19">
        <w:t>21,46</w:t>
      </w:r>
      <w:r w:rsidRPr="00B35E00">
        <w:t xml:space="preserve"> %, из них информаций в сети интернет на сайтах СМИ </w:t>
      </w:r>
      <w:r w:rsidR="00EF0C19">
        <w:t>85</w:t>
      </w:r>
      <w:r w:rsidRPr="00706A2A">
        <w:t xml:space="preserve">; в социальных сетях, сайтах администрации </w:t>
      </w:r>
      <w:r w:rsidR="00EF0C19">
        <w:t>877</w:t>
      </w:r>
      <w:r w:rsidRPr="00706A2A">
        <w:t>,</w:t>
      </w:r>
      <w:r w:rsidRPr="00B35E00">
        <w:t xml:space="preserve"> направленных на профилактику дорожно-транспортного травматизма, в том числе детского.</w:t>
      </w:r>
    </w:p>
    <w:p w:rsidR="00E07702" w:rsidRPr="0025115A" w:rsidRDefault="0025115A" w:rsidP="00E20FC9">
      <w:pPr>
        <w:widowControl w:val="0"/>
        <w:autoSpaceDE w:val="0"/>
        <w:autoSpaceDN w:val="0"/>
        <w:adjustRightInd w:val="0"/>
        <w:spacing w:line="316" w:lineRule="atLeast"/>
        <w:ind w:firstLine="567"/>
        <w:jc w:val="both"/>
      </w:pPr>
      <w:r w:rsidRPr="0025115A">
        <w:t>В о</w:t>
      </w:r>
      <w:r w:rsidR="00EF5D38">
        <w:t xml:space="preserve">бразовательных организациях за </w:t>
      </w:r>
      <w:r w:rsidR="006F1B6D">
        <w:t>1</w:t>
      </w:r>
      <w:r w:rsidR="00EF0C19">
        <w:t>2</w:t>
      </w:r>
      <w:r w:rsidRPr="0025115A">
        <w:t xml:space="preserve"> месяцев проведено </w:t>
      </w:r>
      <w:r w:rsidR="00EF0C19">
        <w:t>846</w:t>
      </w:r>
      <w:r w:rsidRPr="00E07702">
        <w:t xml:space="preserve"> (АППГ -</w:t>
      </w:r>
      <w:r w:rsidR="00EF0C19">
        <w:t>958</w:t>
      </w:r>
      <w:r w:rsidRPr="00E07702">
        <w:t>) -</w:t>
      </w:r>
      <w:r w:rsidR="00EF0C19">
        <w:t>11,69</w:t>
      </w:r>
      <w:r w:rsidRPr="00E07702">
        <w:t>%,</w:t>
      </w:r>
      <w:r>
        <w:t xml:space="preserve"> беседа </w:t>
      </w:r>
      <w:r w:rsidRPr="00E07702">
        <w:t>(</w:t>
      </w:r>
      <w:r w:rsidR="00EF0C19">
        <w:t>183</w:t>
      </w:r>
      <w:r w:rsidRPr="00E07702">
        <w:t xml:space="preserve">(АППГ – </w:t>
      </w:r>
      <w:r w:rsidR="007204C8">
        <w:t>2</w:t>
      </w:r>
      <w:r w:rsidR="00EF0C19">
        <w:t>39</w:t>
      </w:r>
      <w:r w:rsidRPr="00E07702">
        <w:t>) -</w:t>
      </w:r>
      <w:r w:rsidR="00EF0C19">
        <w:t>23,43</w:t>
      </w:r>
      <w:r w:rsidRPr="00E07702">
        <w:t xml:space="preserve"> %</w:t>
      </w:r>
      <w:r w:rsidRPr="0025115A">
        <w:t xml:space="preserve"> беседа в дошкольных образовательн</w:t>
      </w:r>
      <w:r w:rsidR="00E07702">
        <w:t xml:space="preserve">ых организациях;  </w:t>
      </w:r>
      <w:r w:rsidR="00EF0C19">
        <w:t>565</w:t>
      </w:r>
      <w:r w:rsidR="00E07702" w:rsidRPr="00E07702">
        <w:t xml:space="preserve"> (</w:t>
      </w:r>
      <w:r w:rsidR="00E07702">
        <w:t>АППГ -</w:t>
      </w:r>
      <w:r w:rsidR="00EF0C19">
        <w:t>594</w:t>
      </w:r>
      <w:r w:rsidRPr="00E07702">
        <w:t>) -</w:t>
      </w:r>
      <w:r w:rsidR="00EF0C19">
        <w:t>4,88</w:t>
      </w:r>
      <w:r w:rsidRPr="00E07702">
        <w:t>%</w:t>
      </w:r>
      <w:r w:rsidRPr="0025115A">
        <w:t xml:space="preserve"> беседы в учреждениях общего и дополнит</w:t>
      </w:r>
      <w:r w:rsidR="00E07702">
        <w:t xml:space="preserve">ельного образования, </w:t>
      </w:r>
      <w:r w:rsidR="00EF5D38">
        <w:t>2</w:t>
      </w:r>
      <w:r w:rsidR="006F1B6D">
        <w:t>7</w:t>
      </w:r>
      <w:r w:rsidR="00E07702" w:rsidRPr="00E07702">
        <w:t xml:space="preserve"> (</w:t>
      </w:r>
      <w:r w:rsidR="00E07702">
        <w:t>АППГ-</w:t>
      </w:r>
      <w:r w:rsidR="007204C8">
        <w:t>21</w:t>
      </w:r>
      <w:r w:rsidRPr="0025115A">
        <w:t xml:space="preserve">) </w:t>
      </w:r>
      <w:r w:rsidR="005D52FE">
        <w:t>+</w:t>
      </w:r>
      <w:r w:rsidR="007204C8">
        <w:t>28,57</w:t>
      </w:r>
      <w:r w:rsidR="005D52FE">
        <w:t xml:space="preserve">% </w:t>
      </w:r>
      <w:r w:rsidRPr="0025115A">
        <w:t xml:space="preserve">бесед на предприятиях СК Форвард, ИП </w:t>
      </w:r>
      <w:proofErr w:type="spellStart"/>
      <w:r w:rsidRPr="0025115A">
        <w:t>Бентон</w:t>
      </w:r>
      <w:proofErr w:type="spellEnd"/>
      <w:r w:rsidRPr="0025115A">
        <w:t xml:space="preserve"> Д.Н., ООО «</w:t>
      </w:r>
      <w:proofErr w:type="spellStart"/>
      <w:r w:rsidRPr="0025115A">
        <w:t>Дегтярское</w:t>
      </w:r>
      <w:proofErr w:type="spellEnd"/>
      <w:r w:rsidRPr="0025115A">
        <w:t xml:space="preserve"> АТП», ТК Урал АВТО, ИП </w:t>
      </w:r>
      <w:proofErr w:type="spellStart"/>
      <w:r w:rsidRPr="0025115A">
        <w:t>Зиятдинов</w:t>
      </w:r>
      <w:proofErr w:type="spellEnd"/>
      <w:r w:rsidRPr="0025115A">
        <w:t>, ИП Сарычев А.В, ООО «Соц. Среда»,</w:t>
      </w:r>
      <w:r w:rsidR="00E07702">
        <w:t xml:space="preserve"> ПСО 10, </w:t>
      </w:r>
      <w:proofErr w:type="spellStart"/>
      <w:r w:rsidR="00E07702" w:rsidRPr="00E20FC9">
        <w:t>Росгвардия</w:t>
      </w:r>
      <w:proofErr w:type="spellEnd"/>
      <w:r w:rsidR="00E07702" w:rsidRPr="00E20FC9">
        <w:t>; 1</w:t>
      </w:r>
      <w:r w:rsidR="007204C8">
        <w:t>7</w:t>
      </w:r>
      <w:r w:rsidR="00E07702" w:rsidRPr="00E20FC9">
        <w:t xml:space="preserve"> (АППГ-</w:t>
      </w:r>
      <w:r w:rsidR="007204C8">
        <w:t>20</w:t>
      </w:r>
      <w:r w:rsidRPr="00E20FC9">
        <w:t xml:space="preserve">) </w:t>
      </w:r>
      <w:r w:rsidR="005D52FE">
        <w:t>-</w:t>
      </w:r>
      <w:r w:rsidR="007204C8">
        <w:t xml:space="preserve">15 </w:t>
      </w:r>
      <w:r w:rsidR="006F1B6D">
        <w:t>8</w:t>
      </w:r>
      <w:r w:rsidRPr="00E20FC9">
        <w:t>%</w:t>
      </w:r>
      <w:r w:rsidRPr="0025115A">
        <w:t xml:space="preserve"> бесед с педа</w:t>
      </w:r>
      <w:r w:rsidR="00E07702">
        <w:t xml:space="preserve">гогическим составом, </w:t>
      </w:r>
      <w:r w:rsidR="001A140A">
        <w:t>5</w:t>
      </w:r>
      <w:r w:rsidR="00EF0C19">
        <w:t>4</w:t>
      </w:r>
      <w:r w:rsidR="00E07702" w:rsidRPr="00E20FC9">
        <w:t xml:space="preserve"> (АППГ-</w:t>
      </w:r>
      <w:r w:rsidR="00EF0C19">
        <w:t>84</w:t>
      </w:r>
      <w:r w:rsidRPr="00E20FC9">
        <w:t xml:space="preserve">) </w:t>
      </w:r>
      <w:r w:rsidR="00E20FC9" w:rsidRPr="00E20FC9">
        <w:t>-</w:t>
      </w:r>
      <w:r w:rsidR="00EF0C19">
        <w:t>35,71</w:t>
      </w:r>
      <w:r w:rsidRPr="00E20FC9">
        <w:t>%</w:t>
      </w:r>
      <w:r w:rsidRPr="0025115A">
        <w:t xml:space="preserve"> родительских собрания в МАОУ «СОШ №3», МАОУ «СОШ «16», МАДОУ «Детский сад 46», МАДОУ «Детский сад 38», МАОУ «СОШ №28»</w:t>
      </w:r>
      <w:r w:rsidR="005D52FE">
        <w:t>, МАДОУ «Детский сад №39»</w:t>
      </w:r>
      <w:r w:rsidR="001A140A">
        <w:t>, РМТ, Детский сад 50 ОСП 1</w:t>
      </w:r>
      <w:r w:rsidR="007204C8">
        <w:t>, детский сад 17</w:t>
      </w:r>
      <w:r w:rsidRPr="0025115A">
        <w:t>.</w:t>
      </w:r>
    </w:p>
    <w:p w:rsidR="0025115A" w:rsidRPr="0025115A" w:rsidRDefault="005D52FE" w:rsidP="0025115A">
      <w:pPr>
        <w:widowControl w:val="0"/>
        <w:autoSpaceDE w:val="0"/>
        <w:autoSpaceDN w:val="0"/>
        <w:adjustRightInd w:val="0"/>
        <w:spacing w:line="316" w:lineRule="atLeast"/>
        <w:ind w:firstLine="567"/>
        <w:jc w:val="both"/>
      </w:pPr>
      <w:r>
        <w:t>За</w:t>
      </w:r>
      <w:r w:rsidR="000676F5">
        <w:t xml:space="preserve"> </w:t>
      </w:r>
      <w:r w:rsidR="001A140A">
        <w:t>1</w:t>
      </w:r>
      <w:r w:rsidR="00EF0C19">
        <w:t>2</w:t>
      </w:r>
      <w:r w:rsidR="0025115A" w:rsidRPr="0025115A">
        <w:t xml:space="preserve"> меся</w:t>
      </w:r>
      <w:r w:rsidR="0025115A">
        <w:t xml:space="preserve">цев 2024 выявлено </w:t>
      </w:r>
      <w:r w:rsidR="00A220B4">
        <w:t>101</w:t>
      </w:r>
      <w:r w:rsidR="0025115A">
        <w:t xml:space="preserve"> (</w:t>
      </w:r>
      <w:r w:rsidR="0025115A" w:rsidRPr="0025115A">
        <w:t xml:space="preserve">АППГ - </w:t>
      </w:r>
      <w:r>
        <w:t>1</w:t>
      </w:r>
      <w:r w:rsidR="00A220B4">
        <w:t>94</w:t>
      </w:r>
      <w:r w:rsidR="0025115A" w:rsidRPr="0025115A">
        <w:t>) -</w:t>
      </w:r>
      <w:r w:rsidR="00A220B4">
        <w:t>47,93</w:t>
      </w:r>
      <w:r w:rsidR="0025115A" w:rsidRPr="0025115A">
        <w:t>%</w:t>
      </w:r>
      <w:r w:rsidR="0025115A">
        <w:t xml:space="preserve"> (ГИБДД- </w:t>
      </w:r>
      <w:r w:rsidR="00A220B4">
        <w:t>93</w:t>
      </w:r>
      <w:r w:rsidR="0025115A">
        <w:t xml:space="preserve"> (АППГ – 1</w:t>
      </w:r>
      <w:r w:rsidR="00A220B4">
        <w:t>52</w:t>
      </w:r>
      <w:r w:rsidR="0025115A" w:rsidRPr="0025115A">
        <w:t>) -</w:t>
      </w:r>
      <w:r w:rsidR="00A220B4">
        <w:t>38,81</w:t>
      </w:r>
      <w:r w:rsidR="0025115A" w:rsidRPr="0025115A">
        <w:t>%; ППСП –</w:t>
      </w:r>
      <w:r w:rsidR="00A220B4">
        <w:t>7</w:t>
      </w:r>
      <w:r w:rsidR="0025115A" w:rsidRPr="0025115A">
        <w:t xml:space="preserve"> (АППГ – 14) -</w:t>
      </w:r>
      <w:r w:rsidR="00A220B4">
        <w:t>50</w:t>
      </w:r>
      <w:r w:rsidR="0025115A" w:rsidRPr="0025115A">
        <w:t xml:space="preserve">%; ПДН – 0 (АППГ – 0); УУП – </w:t>
      </w:r>
      <w:r>
        <w:t>1</w:t>
      </w:r>
      <w:r w:rsidR="0025115A" w:rsidRPr="0025115A">
        <w:t xml:space="preserve"> (АППГ - </w:t>
      </w:r>
      <w:proofErr w:type="gramStart"/>
      <w:r>
        <w:t>28</w:t>
      </w:r>
      <w:r w:rsidR="0025115A" w:rsidRPr="0025115A">
        <w:t>)-</w:t>
      </w:r>
      <w:proofErr w:type="gramEnd"/>
      <w:r>
        <w:t>96,42</w:t>
      </w:r>
      <w:r w:rsidR="0025115A" w:rsidRPr="0025115A">
        <w:t>%, нарушений ПДД детьми в возрасте до 16 лет, на которых составлены карточки учета нарушений.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мер и в ТКДН и ЗП.</w:t>
      </w:r>
    </w:p>
    <w:p w:rsidR="002C4E46" w:rsidRDefault="002C4E46" w:rsidP="002C4E46">
      <w:pPr>
        <w:ind w:firstLine="709"/>
        <w:contextualSpacing/>
        <w:jc w:val="both"/>
      </w:pPr>
      <w:r>
        <w:t xml:space="preserve">Несовершеннолетние нарушители ПДД РФ обучаются в следующих образовательных учреждениях </w:t>
      </w:r>
      <w:proofErr w:type="spellStart"/>
      <w:r>
        <w:t>Ревдинского</w:t>
      </w:r>
      <w:proofErr w:type="spellEnd"/>
      <w:r>
        <w:t xml:space="preserve"> района.</w:t>
      </w:r>
    </w:p>
    <w:p w:rsidR="008C67AF" w:rsidRDefault="008C67AF" w:rsidP="002C4E46">
      <w:pPr>
        <w:contextualSpacing/>
        <w:jc w:val="both"/>
      </w:pPr>
      <w:r>
        <w:t xml:space="preserve">МБОУ </w:t>
      </w:r>
      <w:r w:rsidR="004114F2">
        <w:t>«</w:t>
      </w:r>
      <w:r>
        <w:t>СОШ № 1</w:t>
      </w:r>
      <w:r w:rsidR="004114F2">
        <w:t>»</w:t>
      </w:r>
      <w:r>
        <w:t xml:space="preserve"> – </w:t>
      </w:r>
      <w:r w:rsidR="00C317E1">
        <w:t>5</w:t>
      </w:r>
      <w:r>
        <w:t xml:space="preserve"> (</w:t>
      </w:r>
      <w:r w:rsidR="004114F2">
        <w:t>АППГ</w:t>
      </w:r>
      <w:r>
        <w:t>-</w:t>
      </w:r>
      <w:r w:rsidR="005D52FE">
        <w:t>1</w:t>
      </w:r>
      <w:r w:rsidR="00A220B4">
        <w:t>4</w:t>
      </w:r>
      <w:r w:rsidR="005D52FE">
        <w:t>) -</w:t>
      </w:r>
      <w:r w:rsidR="00A220B4">
        <w:t>64,28</w:t>
      </w:r>
      <w:r>
        <w:t xml:space="preserve"> % карточки (пешеход);</w:t>
      </w:r>
    </w:p>
    <w:p w:rsidR="008C67AF" w:rsidRDefault="002C4E46" w:rsidP="002C4E46">
      <w:pPr>
        <w:contextualSpacing/>
        <w:jc w:val="both"/>
      </w:pPr>
      <w:r>
        <w:t xml:space="preserve">МАОУ </w:t>
      </w:r>
      <w:r w:rsidR="004114F2">
        <w:t>«</w:t>
      </w:r>
      <w:r>
        <w:t>СОШ № 2</w:t>
      </w:r>
      <w:r w:rsidR="004114F2">
        <w:t>»</w:t>
      </w:r>
      <w:r>
        <w:t xml:space="preserve"> – 1</w:t>
      </w:r>
      <w:r w:rsidR="001A140A">
        <w:t>3</w:t>
      </w:r>
      <w:r>
        <w:t xml:space="preserve"> (АППГ- 1</w:t>
      </w:r>
      <w:r w:rsidR="001A140A">
        <w:t>6</w:t>
      </w:r>
      <w:r>
        <w:t xml:space="preserve">) </w:t>
      </w:r>
      <w:r w:rsidR="00C317E1">
        <w:t>-</w:t>
      </w:r>
      <w:r w:rsidR="001A140A">
        <w:t>18,75</w:t>
      </w:r>
      <w:r w:rsidR="00C317E1">
        <w:t xml:space="preserve">% </w:t>
      </w:r>
      <w:r>
        <w:t>карточки (</w:t>
      </w:r>
      <w:proofErr w:type="spellStart"/>
      <w:r>
        <w:t>пешеход+пассажир</w:t>
      </w:r>
      <w:proofErr w:type="spellEnd"/>
      <w:r>
        <w:t>);</w:t>
      </w:r>
    </w:p>
    <w:p w:rsidR="002C4E46" w:rsidRDefault="008C67AF" w:rsidP="002C4E46">
      <w:pPr>
        <w:contextualSpacing/>
        <w:jc w:val="both"/>
      </w:pPr>
      <w:r>
        <w:t xml:space="preserve">МАОУ </w:t>
      </w:r>
      <w:r w:rsidR="004114F2">
        <w:t>«</w:t>
      </w:r>
      <w:r>
        <w:t>СОШ № 3</w:t>
      </w:r>
      <w:r w:rsidR="004114F2">
        <w:t>»</w:t>
      </w:r>
      <w:r w:rsidR="005D52FE">
        <w:t xml:space="preserve"> – </w:t>
      </w:r>
      <w:r w:rsidR="00D84571">
        <w:t>10</w:t>
      </w:r>
      <w:r w:rsidR="004114F2">
        <w:t xml:space="preserve"> (АППГ- </w:t>
      </w:r>
      <w:r w:rsidR="00C317E1">
        <w:t>2</w:t>
      </w:r>
      <w:r w:rsidR="001A140A">
        <w:t>8</w:t>
      </w:r>
      <w:r w:rsidR="004114F2">
        <w:t>) –</w:t>
      </w:r>
      <w:r w:rsidR="00D84571">
        <w:t>64,28</w:t>
      </w:r>
      <w:r w:rsidR="002C4E46">
        <w:t>% карточки (</w:t>
      </w:r>
      <w:proofErr w:type="spellStart"/>
      <w:r w:rsidR="002C4E46">
        <w:t>пешеход</w:t>
      </w:r>
      <w:r>
        <w:t>+водитель</w:t>
      </w:r>
      <w:proofErr w:type="spellEnd"/>
      <w:r w:rsidR="002C4E46">
        <w:t>);</w:t>
      </w:r>
    </w:p>
    <w:p w:rsidR="004114F2" w:rsidRDefault="004114F2" w:rsidP="002C4E46">
      <w:pPr>
        <w:contextualSpacing/>
        <w:jc w:val="both"/>
      </w:pPr>
      <w:r>
        <w:t xml:space="preserve">МАОУ «СОШ № 7» – </w:t>
      </w:r>
      <w:r w:rsidR="00A220B4">
        <w:t>2</w:t>
      </w:r>
      <w:r>
        <w:t xml:space="preserve"> (АППГ-</w:t>
      </w:r>
      <w:r w:rsidR="00C317E1">
        <w:t>3) -</w:t>
      </w:r>
      <w:r w:rsidR="00A220B4">
        <w:t>33,3</w:t>
      </w:r>
      <w:r>
        <w:t>% карточка (пешеход</w:t>
      </w:r>
      <w:r w:rsidR="00A220B4">
        <w:t>+ водитель</w:t>
      </w:r>
      <w:r>
        <w:t>);</w:t>
      </w:r>
    </w:p>
    <w:p w:rsidR="002C4E46" w:rsidRDefault="004114F2" w:rsidP="002C4E46">
      <w:pPr>
        <w:contextualSpacing/>
        <w:jc w:val="both"/>
      </w:pPr>
      <w:r>
        <w:t xml:space="preserve">МКОУ «СОШ № 9» – </w:t>
      </w:r>
      <w:r w:rsidR="001A140A">
        <w:t>9</w:t>
      </w:r>
      <w:r>
        <w:t xml:space="preserve"> (АППГ-6</w:t>
      </w:r>
      <w:r w:rsidR="002C4E46">
        <w:t xml:space="preserve">) </w:t>
      </w:r>
      <w:r w:rsidR="00C317E1">
        <w:t>+</w:t>
      </w:r>
      <w:r w:rsidR="001A140A">
        <w:t>50</w:t>
      </w:r>
      <w:r w:rsidR="00C317E1">
        <w:t xml:space="preserve">% </w:t>
      </w:r>
      <w:r>
        <w:t>карточки</w:t>
      </w:r>
      <w:r w:rsidR="002C4E46">
        <w:t xml:space="preserve"> НПДД (</w:t>
      </w:r>
      <w:proofErr w:type="spellStart"/>
      <w:r w:rsidR="002C4E46">
        <w:t>водитель+пешеход</w:t>
      </w:r>
      <w:proofErr w:type="spellEnd"/>
      <w:r w:rsidR="002C4E46">
        <w:t>);</w:t>
      </w:r>
    </w:p>
    <w:p w:rsidR="004114F2" w:rsidRDefault="005D52FE" w:rsidP="004114F2">
      <w:pPr>
        <w:contextualSpacing/>
        <w:jc w:val="both"/>
      </w:pPr>
      <w:r>
        <w:t xml:space="preserve">МАОУ «СОШ №10» – </w:t>
      </w:r>
      <w:r w:rsidR="001A140A">
        <w:t>3</w:t>
      </w:r>
      <w:r w:rsidR="004114F2">
        <w:t xml:space="preserve"> (АППГ-1</w:t>
      </w:r>
      <w:r w:rsidR="00C317E1">
        <w:t>6</w:t>
      </w:r>
      <w:r w:rsidR="004114F2">
        <w:t xml:space="preserve">) – </w:t>
      </w:r>
      <w:r w:rsidR="001A140A">
        <w:t>81,25</w:t>
      </w:r>
      <w:r w:rsidR="004114F2" w:rsidRPr="004114F2">
        <w:t xml:space="preserve"> % карточка (пешеход)</w:t>
      </w:r>
      <w:r w:rsidR="004114F2">
        <w:t>;</w:t>
      </w:r>
    </w:p>
    <w:p w:rsidR="004114F2" w:rsidRDefault="004114F2" w:rsidP="004114F2">
      <w:pPr>
        <w:contextualSpacing/>
        <w:jc w:val="both"/>
      </w:pPr>
      <w:r>
        <w:t xml:space="preserve">МАОУ «СОШ № 16» – </w:t>
      </w:r>
      <w:r w:rsidR="00A220B4">
        <w:t>7</w:t>
      </w:r>
      <w:r>
        <w:t xml:space="preserve"> (АППГ – </w:t>
      </w:r>
      <w:r w:rsidR="00A220B4">
        <w:t>11</w:t>
      </w:r>
      <w:r>
        <w:t>) –</w:t>
      </w:r>
      <w:r w:rsidR="00A220B4">
        <w:t xml:space="preserve">36,36% </w:t>
      </w:r>
      <w:r>
        <w:t>карточки (</w:t>
      </w:r>
      <w:proofErr w:type="spellStart"/>
      <w:r>
        <w:t>пешеход+водитель</w:t>
      </w:r>
      <w:proofErr w:type="spellEnd"/>
      <w:r>
        <w:t>);</w:t>
      </w:r>
    </w:p>
    <w:p w:rsidR="004114F2" w:rsidRDefault="004114F2" w:rsidP="004114F2">
      <w:pPr>
        <w:contextualSpacing/>
        <w:jc w:val="both"/>
      </w:pPr>
      <w:r>
        <w:t xml:space="preserve">МАОУ «СОШ № 23» – </w:t>
      </w:r>
      <w:r w:rsidR="00E537E3">
        <w:t>1</w:t>
      </w:r>
      <w:r w:rsidR="001A140A">
        <w:t>1</w:t>
      </w:r>
      <w:r>
        <w:t xml:space="preserve"> (АППГ – </w:t>
      </w:r>
      <w:r w:rsidR="001A140A">
        <w:t>6</w:t>
      </w:r>
      <w:r>
        <w:t>) +</w:t>
      </w:r>
      <w:r w:rsidR="001A140A">
        <w:t>83,33</w:t>
      </w:r>
      <w:r>
        <w:t>% карточки (пешеход);</w:t>
      </w:r>
    </w:p>
    <w:p w:rsidR="004114F2" w:rsidRDefault="004114F2" w:rsidP="004114F2">
      <w:pPr>
        <w:contextualSpacing/>
        <w:jc w:val="both"/>
      </w:pPr>
      <w:r>
        <w:lastRenderedPageBreak/>
        <w:t xml:space="preserve">МАОУ Гимназия № 25 – </w:t>
      </w:r>
      <w:r w:rsidR="00C317E1">
        <w:t>7</w:t>
      </w:r>
      <w:r>
        <w:t xml:space="preserve"> (АППГ –</w:t>
      </w:r>
      <w:r w:rsidR="00E537E3">
        <w:t>1</w:t>
      </w:r>
      <w:r w:rsidR="001A140A">
        <w:t>3</w:t>
      </w:r>
      <w:r>
        <w:t>) -</w:t>
      </w:r>
      <w:r w:rsidR="001A140A">
        <w:t>46,15</w:t>
      </w:r>
      <w:r>
        <w:t>% карточки (пешеход);</w:t>
      </w:r>
    </w:p>
    <w:p w:rsidR="004114F2" w:rsidRDefault="004114F2" w:rsidP="004114F2">
      <w:pPr>
        <w:contextualSpacing/>
        <w:jc w:val="both"/>
      </w:pPr>
      <w:r>
        <w:t xml:space="preserve">МАОУ «СОШ №28» – </w:t>
      </w:r>
      <w:r w:rsidR="00C317E1">
        <w:t>4</w:t>
      </w:r>
      <w:r>
        <w:t xml:space="preserve"> (АППГ-</w:t>
      </w:r>
      <w:r w:rsidR="00E537E3">
        <w:t>1</w:t>
      </w:r>
      <w:r w:rsidR="00C317E1">
        <w:t>1</w:t>
      </w:r>
      <w:r>
        <w:t xml:space="preserve">) – </w:t>
      </w:r>
      <w:r w:rsidR="001A140A">
        <w:t>86,90</w:t>
      </w:r>
      <w:r>
        <w:t>% карточки (пешеход);</w:t>
      </w:r>
    </w:p>
    <w:p w:rsidR="004114F2" w:rsidRDefault="004114F2" w:rsidP="002C4E46">
      <w:pPr>
        <w:contextualSpacing/>
        <w:jc w:val="both"/>
      </w:pPr>
      <w:r>
        <w:t>МАОУ «СОШ №29» – 2 (АППГ-</w:t>
      </w:r>
      <w:r w:rsidR="00E537E3">
        <w:t>11</w:t>
      </w:r>
      <w:r>
        <w:t xml:space="preserve">) – </w:t>
      </w:r>
      <w:r w:rsidR="00C317E1">
        <w:t>71,42</w:t>
      </w:r>
      <w:r>
        <w:t xml:space="preserve"> % карточки (пешеход).</w:t>
      </w:r>
    </w:p>
    <w:p w:rsidR="004114F2" w:rsidRDefault="004114F2" w:rsidP="002C4E46">
      <w:pPr>
        <w:contextualSpacing/>
        <w:jc w:val="both"/>
      </w:pPr>
      <w:r>
        <w:t xml:space="preserve">МАОУ «СОШ № 30» – </w:t>
      </w:r>
      <w:r w:rsidR="00C317E1">
        <w:t>1</w:t>
      </w:r>
      <w:r w:rsidR="00A220B4">
        <w:t>1</w:t>
      </w:r>
      <w:r>
        <w:t xml:space="preserve"> (АППГ – 2</w:t>
      </w:r>
      <w:r w:rsidR="001A140A">
        <w:t>3</w:t>
      </w:r>
      <w:r>
        <w:t xml:space="preserve">) – </w:t>
      </w:r>
      <w:r w:rsidR="00A220B4">
        <w:t>52,17</w:t>
      </w:r>
      <w:r>
        <w:t>% карточки</w:t>
      </w:r>
      <w:r w:rsidR="002C4E46">
        <w:t xml:space="preserve"> (</w:t>
      </w:r>
      <w:proofErr w:type="spellStart"/>
      <w:r w:rsidR="002C4E46">
        <w:t>водитель</w:t>
      </w:r>
      <w:r>
        <w:t>+пешеход</w:t>
      </w:r>
      <w:proofErr w:type="spellEnd"/>
      <w:r w:rsidR="002C4E46">
        <w:t>);</w:t>
      </w:r>
    </w:p>
    <w:p w:rsidR="00C317E1" w:rsidRDefault="00E537E3" w:rsidP="002C4E46">
      <w:pPr>
        <w:contextualSpacing/>
        <w:jc w:val="both"/>
      </w:pPr>
      <w:r>
        <w:t>МАОУ «</w:t>
      </w:r>
      <w:proofErr w:type="spellStart"/>
      <w:r>
        <w:t>Еврогимназия</w:t>
      </w:r>
      <w:proofErr w:type="spellEnd"/>
      <w:r>
        <w:t>» -2</w:t>
      </w:r>
      <w:r w:rsidR="008C67AF" w:rsidRPr="0025115A">
        <w:t xml:space="preserve"> (АППГ-</w:t>
      </w:r>
      <w:r w:rsidR="001A140A">
        <w:t>10</w:t>
      </w:r>
      <w:r w:rsidR="0025115A" w:rsidRPr="0025115A">
        <w:t xml:space="preserve">) </w:t>
      </w:r>
      <w:r>
        <w:t>–</w:t>
      </w:r>
      <w:r w:rsidR="0025115A" w:rsidRPr="0025115A">
        <w:t xml:space="preserve"> </w:t>
      </w:r>
      <w:r w:rsidR="001A140A">
        <w:t>80</w:t>
      </w:r>
      <w:r w:rsidR="008C67AF" w:rsidRPr="0025115A">
        <w:t>% карточка (водитель);</w:t>
      </w:r>
    </w:p>
    <w:p w:rsidR="00C317E1" w:rsidRPr="00111373" w:rsidRDefault="00C317E1" w:rsidP="00C317E1">
      <w:pPr>
        <w:contextualSpacing/>
        <w:jc w:val="both"/>
      </w:pPr>
      <w:r w:rsidRPr="00111373">
        <w:t>ГБОУ СО «</w:t>
      </w:r>
      <w:proofErr w:type="spellStart"/>
      <w:r w:rsidRPr="00111373">
        <w:t>Ревдинская</w:t>
      </w:r>
      <w:proofErr w:type="spellEnd"/>
      <w:r w:rsidRPr="00111373">
        <w:t xml:space="preserve"> школа» - </w:t>
      </w:r>
      <w:r>
        <w:t>1</w:t>
      </w:r>
      <w:r w:rsidRPr="00111373">
        <w:t xml:space="preserve"> (2022</w:t>
      </w:r>
      <w:r>
        <w:t>-4</w:t>
      </w:r>
      <w:r w:rsidRPr="00111373">
        <w:t>) -</w:t>
      </w:r>
      <w:r>
        <w:t>75</w:t>
      </w:r>
      <w:r w:rsidRPr="00111373">
        <w:t>% карточки (пешеходы);</w:t>
      </w:r>
    </w:p>
    <w:p w:rsidR="002C4E46" w:rsidRDefault="008C67AF" w:rsidP="002C4E46">
      <w:pPr>
        <w:contextualSpacing/>
        <w:jc w:val="both"/>
      </w:pPr>
      <w:r>
        <w:t xml:space="preserve">Иногородние дети: </w:t>
      </w:r>
      <w:r w:rsidR="00C317E1">
        <w:t>6</w:t>
      </w:r>
      <w:r w:rsidR="002C4E46">
        <w:t xml:space="preserve"> (карточка водитель ТС МАОУ «СОШ №91», карточка пешеход МАОУ «СОШ №174», карточка водитель ТС МАОУ «СОШ №197», МАОУ «СОШ 175», МАОУ «СОШ 82</w:t>
      </w:r>
      <w:r>
        <w:t>, карточка пешеход МБОУ «ООШ №9», карточка водитель ТС «Гимназия № 94»</w:t>
      </w:r>
      <w:r w:rsidR="00C317E1">
        <w:t xml:space="preserve">, водитель ТС </w:t>
      </w:r>
      <w:proofErr w:type="spellStart"/>
      <w:r w:rsidR="00C317E1">
        <w:t>Ачитская</w:t>
      </w:r>
      <w:proofErr w:type="spellEnd"/>
      <w:r w:rsidR="00C317E1">
        <w:t xml:space="preserve"> СОШ, карточка пешеход СОШ 43,</w:t>
      </w:r>
    </w:p>
    <w:p w:rsidR="002C4E46" w:rsidRPr="0018077B" w:rsidRDefault="002C4E46" w:rsidP="002C4E46">
      <w:pPr>
        <w:contextualSpacing/>
        <w:jc w:val="both"/>
      </w:pPr>
      <w:r>
        <w:t>Не организованный ребенок: 2.</w:t>
      </w:r>
    </w:p>
    <w:p w:rsidR="00A961C3" w:rsidRDefault="00DF134A" w:rsidP="0054648A">
      <w:pPr>
        <w:ind w:firstLine="708"/>
        <w:jc w:val="both"/>
        <w:rPr>
          <w:color w:val="000000"/>
          <w:spacing w:val="-1"/>
        </w:rPr>
      </w:pPr>
      <w:r w:rsidRPr="00DF134A">
        <w:t>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 направленные на пресечение нарушений ПДД водителями при перевозке несовершеннолетних в возрасте до 12 лет. За 1</w:t>
      </w:r>
      <w:r>
        <w:t>2</w:t>
      </w:r>
      <w:r w:rsidRPr="00DF134A">
        <w:t xml:space="preserve"> </w:t>
      </w:r>
      <w:proofErr w:type="spellStart"/>
      <w:r w:rsidRPr="00DF134A">
        <w:t>мес</w:t>
      </w:r>
      <w:proofErr w:type="spellEnd"/>
      <w:r w:rsidRPr="00DF134A">
        <w:t xml:space="preserve"> 2024 года пресечено 3</w:t>
      </w:r>
      <w:r>
        <w:t>46</w:t>
      </w:r>
      <w:bookmarkStart w:id="0" w:name="_GoBack"/>
      <w:bookmarkEnd w:id="0"/>
      <w:r w:rsidRPr="00DF134A">
        <w:t xml:space="preserve"> нарушений по ч.3 ст.12.23 КоАП РФ. Проведено 7 рейдовых мероприятия, направленное на предупреждение дорожно-транспортных происшествий с участием детей-пассажиров, мероприятие «Заботливый родитель» (29.02.2024, 18.04.2024, 26.09.2024, 03.10.2024, 31.10.2024, 05.12.2024, 12.12.2024). В ходе рейдовых мероприятий пресечено 16 нарушения по ч.3 ст.12.23 КоАП РФ.</w:t>
      </w:r>
    </w:p>
    <w:sectPr w:rsidR="00A961C3" w:rsidSect="00C54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72CF3"/>
    <w:multiLevelType w:val="hybridMultilevel"/>
    <w:tmpl w:val="F88EFE1E"/>
    <w:lvl w:ilvl="0" w:tplc="862A63A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C4A5D"/>
    <w:rsid w:val="00046F23"/>
    <w:rsid w:val="000502C4"/>
    <w:rsid w:val="00051B42"/>
    <w:rsid w:val="000676F5"/>
    <w:rsid w:val="00067AB5"/>
    <w:rsid w:val="0009418D"/>
    <w:rsid w:val="000B5024"/>
    <w:rsid w:val="000C039C"/>
    <w:rsid w:val="000D1C2A"/>
    <w:rsid w:val="00102243"/>
    <w:rsid w:val="00142314"/>
    <w:rsid w:val="00153A0B"/>
    <w:rsid w:val="001575A0"/>
    <w:rsid w:val="0018077B"/>
    <w:rsid w:val="00180905"/>
    <w:rsid w:val="0018220A"/>
    <w:rsid w:val="00183681"/>
    <w:rsid w:val="00186728"/>
    <w:rsid w:val="001A140A"/>
    <w:rsid w:val="001D1EDA"/>
    <w:rsid w:val="001E7D16"/>
    <w:rsid w:val="001F7A12"/>
    <w:rsid w:val="001F7BE0"/>
    <w:rsid w:val="002157D7"/>
    <w:rsid w:val="002252DE"/>
    <w:rsid w:val="00232289"/>
    <w:rsid w:val="0023256C"/>
    <w:rsid w:val="0025115A"/>
    <w:rsid w:val="00262BEF"/>
    <w:rsid w:val="00285C1C"/>
    <w:rsid w:val="0029284A"/>
    <w:rsid w:val="002A54AB"/>
    <w:rsid w:val="002B2C80"/>
    <w:rsid w:val="002C4E46"/>
    <w:rsid w:val="002D61BD"/>
    <w:rsid w:val="002F25FC"/>
    <w:rsid w:val="002F4264"/>
    <w:rsid w:val="003275A9"/>
    <w:rsid w:val="00350217"/>
    <w:rsid w:val="00354EEF"/>
    <w:rsid w:val="00397AE9"/>
    <w:rsid w:val="003A6E95"/>
    <w:rsid w:val="003B15A5"/>
    <w:rsid w:val="003E0F50"/>
    <w:rsid w:val="003E243E"/>
    <w:rsid w:val="003E4096"/>
    <w:rsid w:val="003F31E5"/>
    <w:rsid w:val="003F33E1"/>
    <w:rsid w:val="004114F2"/>
    <w:rsid w:val="004162F9"/>
    <w:rsid w:val="00422280"/>
    <w:rsid w:val="004352F8"/>
    <w:rsid w:val="00452E6B"/>
    <w:rsid w:val="00453AD8"/>
    <w:rsid w:val="004918ED"/>
    <w:rsid w:val="004A6BB7"/>
    <w:rsid w:val="004D7F8F"/>
    <w:rsid w:val="004E336D"/>
    <w:rsid w:val="00505ECD"/>
    <w:rsid w:val="005351D9"/>
    <w:rsid w:val="00542E4F"/>
    <w:rsid w:val="00544522"/>
    <w:rsid w:val="0054648A"/>
    <w:rsid w:val="00562BD2"/>
    <w:rsid w:val="00583D60"/>
    <w:rsid w:val="005A566E"/>
    <w:rsid w:val="005C3223"/>
    <w:rsid w:val="005D52FE"/>
    <w:rsid w:val="005D53D3"/>
    <w:rsid w:val="005E08CA"/>
    <w:rsid w:val="005E0F5B"/>
    <w:rsid w:val="00614E17"/>
    <w:rsid w:val="00625C2B"/>
    <w:rsid w:val="00643EE2"/>
    <w:rsid w:val="006537ED"/>
    <w:rsid w:val="006576E5"/>
    <w:rsid w:val="006656FD"/>
    <w:rsid w:val="00667B2A"/>
    <w:rsid w:val="006712D3"/>
    <w:rsid w:val="00692EB7"/>
    <w:rsid w:val="00697426"/>
    <w:rsid w:val="006A5B96"/>
    <w:rsid w:val="006B1BBF"/>
    <w:rsid w:val="006B2180"/>
    <w:rsid w:val="006B62D0"/>
    <w:rsid w:val="006C1517"/>
    <w:rsid w:val="006E3A5A"/>
    <w:rsid w:val="006E5F8F"/>
    <w:rsid w:val="006F1B6D"/>
    <w:rsid w:val="00701E7F"/>
    <w:rsid w:val="00706A2A"/>
    <w:rsid w:val="007204C8"/>
    <w:rsid w:val="00724E4C"/>
    <w:rsid w:val="00727C99"/>
    <w:rsid w:val="00733DE6"/>
    <w:rsid w:val="00743BA1"/>
    <w:rsid w:val="00757AF6"/>
    <w:rsid w:val="00764468"/>
    <w:rsid w:val="0077678E"/>
    <w:rsid w:val="00783892"/>
    <w:rsid w:val="007D1BD8"/>
    <w:rsid w:val="0080132E"/>
    <w:rsid w:val="008055F6"/>
    <w:rsid w:val="008273EB"/>
    <w:rsid w:val="0084111D"/>
    <w:rsid w:val="00851A77"/>
    <w:rsid w:val="00857E5C"/>
    <w:rsid w:val="0086469C"/>
    <w:rsid w:val="00881CAA"/>
    <w:rsid w:val="008A6E4A"/>
    <w:rsid w:val="008C67AF"/>
    <w:rsid w:val="008C72D2"/>
    <w:rsid w:val="008C77CE"/>
    <w:rsid w:val="008E3E3E"/>
    <w:rsid w:val="008E7D8B"/>
    <w:rsid w:val="00900FDF"/>
    <w:rsid w:val="00904D65"/>
    <w:rsid w:val="00974FA5"/>
    <w:rsid w:val="009C4A5D"/>
    <w:rsid w:val="009C570F"/>
    <w:rsid w:val="009C67D4"/>
    <w:rsid w:val="009D4A5B"/>
    <w:rsid w:val="009D6F34"/>
    <w:rsid w:val="009E6156"/>
    <w:rsid w:val="009F4CC4"/>
    <w:rsid w:val="00A075E5"/>
    <w:rsid w:val="00A12911"/>
    <w:rsid w:val="00A220B4"/>
    <w:rsid w:val="00A22645"/>
    <w:rsid w:val="00A27FF4"/>
    <w:rsid w:val="00A371CF"/>
    <w:rsid w:val="00A6776F"/>
    <w:rsid w:val="00A86F32"/>
    <w:rsid w:val="00A961C3"/>
    <w:rsid w:val="00AB5E6D"/>
    <w:rsid w:val="00B537F1"/>
    <w:rsid w:val="00B57CBD"/>
    <w:rsid w:val="00B6084B"/>
    <w:rsid w:val="00B67979"/>
    <w:rsid w:val="00BA75BB"/>
    <w:rsid w:val="00BB001D"/>
    <w:rsid w:val="00BD54BD"/>
    <w:rsid w:val="00BF2C6D"/>
    <w:rsid w:val="00C164F2"/>
    <w:rsid w:val="00C23053"/>
    <w:rsid w:val="00C23C65"/>
    <w:rsid w:val="00C317E1"/>
    <w:rsid w:val="00C33CB9"/>
    <w:rsid w:val="00C54288"/>
    <w:rsid w:val="00C86A4A"/>
    <w:rsid w:val="00CA5F63"/>
    <w:rsid w:val="00CB6517"/>
    <w:rsid w:val="00CC7393"/>
    <w:rsid w:val="00D01E03"/>
    <w:rsid w:val="00D161AC"/>
    <w:rsid w:val="00D165DE"/>
    <w:rsid w:val="00D27802"/>
    <w:rsid w:val="00D279AA"/>
    <w:rsid w:val="00D44742"/>
    <w:rsid w:val="00D56745"/>
    <w:rsid w:val="00D6173D"/>
    <w:rsid w:val="00D84571"/>
    <w:rsid w:val="00D93317"/>
    <w:rsid w:val="00D97E04"/>
    <w:rsid w:val="00DB2AD4"/>
    <w:rsid w:val="00DB3E06"/>
    <w:rsid w:val="00DC6FD5"/>
    <w:rsid w:val="00DD2C07"/>
    <w:rsid w:val="00DF134A"/>
    <w:rsid w:val="00DF6EC1"/>
    <w:rsid w:val="00E04F75"/>
    <w:rsid w:val="00E07702"/>
    <w:rsid w:val="00E111ED"/>
    <w:rsid w:val="00E16ACE"/>
    <w:rsid w:val="00E20FC9"/>
    <w:rsid w:val="00E537E3"/>
    <w:rsid w:val="00E81968"/>
    <w:rsid w:val="00E91477"/>
    <w:rsid w:val="00EC6AD3"/>
    <w:rsid w:val="00EE5F32"/>
    <w:rsid w:val="00EF0C19"/>
    <w:rsid w:val="00EF5D38"/>
    <w:rsid w:val="00F037B3"/>
    <w:rsid w:val="00F03B02"/>
    <w:rsid w:val="00F37633"/>
    <w:rsid w:val="00F4421C"/>
    <w:rsid w:val="00F60E6C"/>
    <w:rsid w:val="00F74438"/>
    <w:rsid w:val="00F90664"/>
    <w:rsid w:val="00FB31EB"/>
    <w:rsid w:val="00FB4AFD"/>
    <w:rsid w:val="00FD6A5C"/>
    <w:rsid w:val="00FD6F77"/>
    <w:rsid w:val="00FF3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440E5-7C4E-4BFE-A5C1-8F1C57F6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4A5D"/>
    <w:pPr>
      <w:jc w:val="both"/>
    </w:pPr>
    <w:rPr>
      <w:szCs w:val="20"/>
    </w:rPr>
  </w:style>
  <w:style w:type="character" w:customStyle="1" w:styleId="a4">
    <w:name w:val="Основной текст Знак"/>
    <w:basedOn w:val="a0"/>
    <w:link w:val="a3"/>
    <w:rsid w:val="009C4A5D"/>
    <w:rPr>
      <w:rFonts w:ascii="Times New Roman" w:eastAsia="Times New Roman" w:hAnsi="Times New Roman" w:cs="Times New Roman"/>
      <w:sz w:val="24"/>
      <w:szCs w:val="20"/>
      <w:lang w:eastAsia="ru-RU"/>
    </w:rPr>
  </w:style>
  <w:style w:type="paragraph" w:styleId="a5">
    <w:name w:val="Normal (Web)"/>
    <w:basedOn w:val="a"/>
    <w:uiPriority w:val="99"/>
    <w:rsid w:val="009C4A5D"/>
    <w:pPr>
      <w:spacing w:before="100" w:beforeAutospacing="1" w:after="100" w:afterAutospacing="1"/>
    </w:pPr>
  </w:style>
  <w:style w:type="table" w:styleId="a6">
    <w:name w:val="Table Grid"/>
    <w:basedOn w:val="a1"/>
    <w:uiPriority w:val="59"/>
    <w:rsid w:val="00743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D6173D"/>
    <w:pPr>
      <w:spacing w:after="0" w:line="240" w:lineRule="auto"/>
    </w:pPr>
    <w:rPr>
      <w:rFonts w:ascii="Calibri" w:eastAsia="Times New Roman" w:hAnsi="Calibri" w:cs="Times New Roman"/>
      <w:lang w:eastAsia="ru-RU"/>
    </w:rPr>
  </w:style>
  <w:style w:type="paragraph" w:customStyle="1" w:styleId="1">
    <w:name w:val="Без интервала1"/>
    <w:rsid w:val="00D6173D"/>
    <w:pPr>
      <w:spacing w:after="0" w:line="240" w:lineRule="auto"/>
    </w:pPr>
    <w:rPr>
      <w:rFonts w:ascii="Calibri" w:eastAsia="Times New Roman" w:hAnsi="Calibri" w:cs="Times New Roman"/>
    </w:rPr>
  </w:style>
  <w:style w:type="paragraph" w:customStyle="1" w:styleId="6">
    <w:name w:val="Без интервала6"/>
    <w:rsid w:val="00E8196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F1232-614B-451B-A7BD-08E0EA29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4</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dc:creator>
  <cp:keywords/>
  <dc:description/>
  <cp:lastModifiedBy>GIBDD-propaganda</cp:lastModifiedBy>
  <cp:revision>68</cp:revision>
  <cp:lastPrinted>2023-08-04T03:37:00Z</cp:lastPrinted>
  <dcterms:created xsi:type="dcterms:W3CDTF">2017-02-02T10:59:00Z</dcterms:created>
  <dcterms:modified xsi:type="dcterms:W3CDTF">2025-01-09T06:20:00Z</dcterms:modified>
</cp:coreProperties>
</file>