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682F" w14:textId="479E2EEA" w:rsidR="005A665F" w:rsidRPr="00AF6808" w:rsidRDefault="005A665F" w:rsidP="00AF6808">
      <w:pPr>
        <w:jc w:val="both"/>
        <w:rPr>
          <w:rFonts w:ascii="Times New Roman" w:hAnsi="Times New Roman" w:cs="Times New Roman"/>
          <w:b/>
          <w:bCs/>
          <w:sz w:val="28"/>
          <w:szCs w:val="28"/>
        </w:rPr>
      </w:pPr>
    </w:p>
    <w:p w14:paraId="4ED40C2D" w14:textId="77777777" w:rsidR="0013414E" w:rsidRPr="0013414E" w:rsidRDefault="0013414E" w:rsidP="0013414E">
      <w:pPr>
        <w:pStyle w:val="a4"/>
        <w:jc w:val="right"/>
        <w:rPr>
          <w:i/>
          <w:iCs/>
          <w:sz w:val="24"/>
          <w:szCs w:val="24"/>
        </w:rPr>
      </w:pPr>
      <w:r w:rsidRPr="0013414E">
        <w:rPr>
          <w:i/>
          <w:iCs/>
          <w:sz w:val="24"/>
          <w:szCs w:val="24"/>
        </w:rPr>
        <w:t>Педагог-психолог МАДОУ</w:t>
      </w:r>
      <w:r w:rsidRPr="0013414E">
        <w:rPr>
          <w:i/>
          <w:iCs/>
          <w:sz w:val="24"/>
          <w:szCs w:val="24"/>
        </w:rPr>
        <w:t xml:space="preserve"> </w:t>
      </w:r>
    </w:p>
    <w:p w14:paraId="602F89BA" w14:textId="01AFC2E2" w:rsidR="0013414E" w:rsidRPr="0013414E" w:rsidRDefault="0013414E" w:rsidP="0013414E">
      <w:pPr>
        <w:pStyle w:val="a4"/>
        <w:jc w:val="right"/>
        <w:rPr>
          <w:i/>
          <w:iCs/>
          <w:sz w:val="24"/>
          <w:szCs w:val="24"/>
        </w:rPr>
      </w:pPr>
      <w:r w:rsidRPr="0013414E">
        <w:rPr>
          <w:i/>
          <w:iCs/>
          <w:sz w:val="24"/>
          <w:szCs w:val="24"/>
        </w:rPr>
        <w:t>детский сад № 34 ОСП 4</w:t>
      </w:r>
      <w:r w:rsidRPr="0013414E">
        <w:rPr>
          <w:i/>
          <w:iCs/>
          <w:sz w:val="24"/>
          <w:szCs w:val="24"/>
        </w:rPr>
        <w:t xml:space="preserve"> </w:t>
      </w:r>
    </w:p>
    <w:p w14:paraId="4AB8736E" w14:textId="37E3FD68" w:rsidR="0013414E" w:rsidRPr="0013414E" w:rsidRDefault="0013414E" w:rsidP="0013414E">
      <w:pPr>
        <w:pStyle w:val="a4"/>
        <w:jc w:val="right"/>
        <w:rPr>
          <w:sz w:val="28"/>
          <w:szCs w:val="28"/>
        </w:rPr>
      </w:pPr>
      <w:r w:rsidRPr="0013414E">
        <w:rPr>
          <w:i/>
          <w:iCs/>
          <w:sz w:val="24"/>
          <w:szCs w:val="24"/>
        </w:rPr>
        <w:t>Русакова Наталья Валентиновна</w:t>
      </w:r>
      <w:r w:rsidRPr="0013414E">
        <w:rPr>
          <w:sz w:val="24"/>
          <w:szCs w:val="24"/>
        </w:rPr>
        <w:t xml:space="preserve"> </w:t>
      </w:r>
    </w:p>
    <w:p w14:paraId="1770DB09" w14:textId="0ED910C3" w:rsidR="0082491F" w:rsidRPr="0013414E" w:rsidRDefault="00801C54" w:rsidP="0013414E">
      <w:pPr>
        <w:jc w:val="both"/>
        <w:rPr>
          <w:rFonts w:ascii="Times New Roman" w:hAnsi="Times New Roman" w:cs="Times New Roman"/>
          <w:b/>
          <w:bCs/>
          <w:sz w:val="28"/>
          <w:szCs w:val="28"/>
        </w:rPr>
      </w:pPr>
      <w:r w:rsidRPr="0013414E">
        <w:rPr>
          <w:rFonts w:ascii="Times New Roman" w:hAnsi="Times New Roman" w:cs="Times New Roman"/>
          <w:b/>
          <w:bCs/>
          <w:sz w:val="28"/>
          <w:szCs w:val="28"/>
        </w:rPr>
        <w:t>Сопровождение п</w:t>
      </w:r>
      <w:r w:rsidR="004938C1" w:rsidRPr="0013414E">
        <w:rPr>
          <w:rFonts w:ascii="Times New Roman" w:hAnsi="Times New Roman" w:cs="Times New Roman"/>
          <w:b/>
          <w:bCs/>
          <w:sz w:val="28"/>
          <w:szCs w:val="28"/>
        </w:rPr>
        <w:t>сихолого-педагогического процесса в детском саду: совместные акции с детьми и родителями как средство формировани</w:t>
      </w:r>
      <w:r w:rsidR="008F0217" w:rsidRPr="0013414E">
        <w:rPr>
          <w:rFonts w:ascii="Times New Roman" w:hAnsi="Times New Roman" w:cs="Times New Roman"/>
          <w:b/>
          <w:bCs/>
          <w:sz w:val="28"/>
          <w:szCs w:val="28"/>
        </w:rPr>
        <w:t xml:space="preserve">я </w:t>
      </w:r>
      <w:r w:rsidR="004938C1" w:rsidRPr="0013414E">
        <w:rPr>
          <w:rFonts w:ascii="Times New Roman" w:hAnsi="Times New Roman" w:cs="Times New Roman"/>
          <w:b/>
          <w:bCs/>
          <w:sz w:val="28"/>
          <w:szCs w:val="28"/>
        </w:rPr>
        <w:t>положительного психологического климата в коллективе детского сада.</w:t>
      </w:r>
    </w:p>
    <w:p w14:paraId="62AD7983" w14:textId="77777777" w:rsidR="00EE5473" w:rsidRPr="00AF6808" w:rsidRDefault="00EE5473" w:rsidP="0013414E">
      <w:pPr>
        <w:ind w:firstLine="708"/>
        <w:jc w:val="both"/>
        <w:rPr>
          <w:rFonts w:ascii="Times New Roman" w:hAnsi="Times New Roman" w:cs="Times New Roman"/>
          <w:sz w:val="28"/>
          <w:szCs w:val="28"/>
        </w:rPr>
      </w:pPr>
      <w:r w:rsidRPr="00AF6808">
        <w:rPr>
          <w:rFonts w:ascii="Times New Roman" w:hAnsi="Times New Roman" w:cs="Times New Roman"/>
          <w:sz w:val="28"/>
          <w:szCs w:val="28"/>
        </w:rPr>
        <w:t>Взаимодействие с семьей — одно из важнейших направлений деятельности ДОУ. Чтобы оно было эффективным, необходимо использовать новые формы работы с родителями. Одной из таких форм взаимодействия с родителями становятся — акции в детском саду, а именно психологические акции.</w:t>
      </w:r>
    </w:p>
    <w:p w14:paraId="341B7CA5" w14:textId="77777777" w:rsidR="00EE5473" w:rsidRPr="00AF6808" w:rsidRDefault="00EE5473" w:rsidP="0013414E">
      <w:pPr>
        <w:ind w:firstLine="708"/>
        <w:jc w:val="both"/>
        <w:rPr>
          <w:rFonts w:ascii="Times New Roman" w:hAnsi="Times New Roman" w:cs="Times New Roman"/>
          <w:sz w:val="28"/>
          <w:szCs w:val="28"/>
        </w:rPr>
      </w:pPr>
      <w:r w:rsidRPr="00AF6808">
        <w:rPr>
          <w:rFonts w:ascii="Times New Roman" w:hAnsi="Times New Roman" w:cs="Times New Roman"/>
          <w:sz w:val="28"/>
          <w:szCs w:val="28"/>
        </w:rPr>
        <w:t>Психологическая акция — это инновационная форма работы с родителями, которая представляет собой игровое пространство, разворачивающееся в детском саду или отдельной группе с определённой целью.</w:t>
      </w:r>
    </w:p>
    <w:p w14:paraId="61DEF543" w14:textId="7B1DED5B" w:rsidR="001129C0" w:rsidRPr="00A63C53" w:rsidRDefault="00EE5473" w:rsidP="0013414E">
      <w:pPr>
        <w:ind w:firstLine="708"/>
        <w:jc w:val="both"/>
        <w:rPr>
          <w:rFonts w:ascii="Times New Roman" w:hAnsi="Times New Roman" w:cs="Times New Roman"/>
          <w:sz w:val="28"/>
          <w:szCs w:val="28"/>
        </w:rPr>
      </w:pPr>
      <w:r w:rsidRPr="00AF6808">
        <w:rPr>
          <w:rFonts w:ascii="Times New Roman" w:hAnsi="Times New Roman" w:cs="Times New Roman"/>
          <w:sz w:val="28"/>
          <w:szCs w:val="28"/>
        </w:rPr>
        <w:t>Основной целью психологических акций в детском саду является создание благоприятного психологического климата. Она создаёт общий настрой, доминирующее эмоциональное состояние, сближает людей, заряжает положительными эмоциями.</w:t>
      </w:r>
    </w:p>
    <w:p w14:paraId="4E2ECAAE" w14:textId="29260CA2" w:rsidR="00EE5473" w:rsidRPr="00AF6808" w:rsidRDefault="001129C0" w:rsidP="00AF6808">
      <w:pPr>
        <w:jc w:val="both"/>
        <w:rPr>
          <w:rFonts w:ascii="Times New Roman" w:hAnsi="Times New Roman" w:cs="Times New Roman"/>
          <w:sz w:val="28"/>
          <w:szCs w:val="28"/>
        </w:rPr>
      </w:pPr>
      <w:r w:rsidRPr="00AF6808">
        <w:rPr>
          <w:rFonts w:ascii="Times New Roman" w:hAnsi="Times New Roman" w:cs="Times New Roman"/>
          <w:sz w:val="28"/>
          <w:szCs w:val="28"/>
        </w:rPr>
        <w:t xml:space="preserve">    </w:t>
      </w:r>
      <w:r w:rsidR="0013414E">
        <w:rPr>
          <w:rFonts w:ascii="Times New Roman" w:hAnsi="Times New Roman" w:cs="Times New Roman"/>
          <w:sz w:val="28"/>
          <w:szCs w:val="28"/>
        </w:rPr>
        <w:tab/>
      </w:r>
      <w:r w:rsidRPr="00AF6808">
        <w:rPr>
          <w:rFonts w:ascii="Times New Roman" w:hAnsi="Times New Roman" w:cs="Times New Roman"/>
          <w:sz w:val="28"/>
          <w:szCs w:val="28"/>
        </w:rPr>
        <w:t xml:space="preserve"> </w:t>
      </w:r>
      <w:r w:rsidR="00EE5473" w:rsidRPr="00AF6808">
        <w:rPr>
          <w:rFonts w:ascii="Times New Roman" w:hAnsi="Times New Roman" w:cs="Times New Roman"/>
          <w:sz w:val="28"/>
          <w:szCs w:val="28"/>
        </w:rPr>
        <w:t>На сегодняшней день существует большое количество психологических акций, которые педагог-психолог может реализовать в рамках своего дошкольного учреждения. Например, один из особых видов акции, хорошо известный всем— Неделя психологии, то есть совокупность психологических акций, подчиненных одной теме. При её организации выбирается общая тема, которая разбивается на блоки и каждый день посвящается отдельному блоку.</w:t>
      </w:r>
    </w:p>
    <w:p w14:paraId="74226394" w14:textId="77777777"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 xml:space="preserve">Существуют также: </w:t>
      </w:r>
    </w:p>
    <w:p w14:paraId="665313F5" w14:textId="77777777"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детско-родительские акции;</w:t>
      </w:r>
    </w:p>
    <w:p w14:paraId="1C318D20" w14:textId="196BAB3F"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акции для педагогического коллектива;</w:t>
      </w:r>
    </w:p>
    <w:p w14:paraId="33FFC66A" w14:textId="2D60C39B"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акции для детей;</w:t>
      </w:r>
    </w:p>
    <w:p w14:paraId="766B966A" w14:textId="609B3274"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смешанные акции (для всех участников педагогического процесса).</w:t>
      </w:r>
    </w:p>
    <w:p w14:paraId="129AD3DA" w14:textId="273694FE" w:rsidR="00EE5473" w:rsidRPr="00A63C53" w:rsidRDefault="009D2EEF" w:rsidP="0013414E">
      <w:pPr>
        <w:ind w:firstLine="708"/>
        <w:jc w:val="both"/>
        <w:rPr>
          <w:rFonts w:ascii="Times New Roman" w:hAnsi="Times New Roman" w:cs="Times New Roman"/>
          <w:sz w:val="28"/>
          <w:szCs w:val="28"/>
        </w:rPr>
      </w:pPr>
      <w:r>
        <w:rPr>
          <w:rFonts w:ascii="Times New Roman" w:hAnsi="Times New Roman" w:cs="Times New Roman"/>
          <w:sz w:val="28"/>
          <w:szCs w:val="28"/>
        </w:rPr>
        <w:t>Я</w:t>
      </w:r>
      <w:r w:rsidR="00EE5473" w:rsidRPr="00AF6808">
        <w:rPr>
          <w:rFonts w:ascii="Times New Roman" w:hAnsi="Times New Roman" w:cs="Times New Roman"/>
          <w:sz w:val="28"/>
          <w:szCs w:val="28"/>
        </w:rPr>
        <w:t xml:space="preserve"> бы хотела сегодня более подробно остановиться на тех акциях, которые я лично организовала и проводила в своём дошкольном учреждении.</w:t>
      </w:r>
    </w:p>
    <w:p w14:paraId="6C7BF9B4" w14:textId="44C4BEB9" w:rsidR="001129C0" w:rsidRPr="00AF6808" w:rsidRDefault="009D2EEF" w:rsidP="0013414E">
      <w:pPr>
        <w:ind w:firstLine="708"/>
        <w:rPr>
          <w:rFonts w:ascii="Times New Roman" w:hAnsi="Times New Roman" w:cs="Times New Roman"/>
          <w:b/>
          <w:bCs/>
          <w:sz w:val="28"/>
          <w:szCs w:val="28"/>
        </w:rPr>
      </w:pPr>
      <w:r w:rsidRPr="009D2EEF">
        <w:rPr>
          <w:rFonts w:ascii="Times New Roman" w:hAnsi="Times New Roman" w:cs="Times New Roman"/>
          <w:sz w:val="28"/>
          <w:szCs w:val="28"/>
        </w:rPr>
        <w:t>Такая акция как</w:t>
      </w:r>
      <w:r w:rsidRPr="0013414E">
        <w:rPr>
          <w:rFonts w:ascii="Times New Roman" w:hAnsi="Times New Roman" w:cs="Times New Roman"/>
          <w:sz w:val="28"/>
          <w:szCs w:val="28"/>
        </w:rPr>
        <w:t xml:space="preserve"> </w:t>
      </w:r>
      <w:r w:rsidRPr="0013414E">
        <w:rPr>
          <w:rFonts w:ascii="Times New Roman" w:hAnsi="Times New Roman" w:cs="Times New Roman"/>
          <w:i/>
          <w:iCs/>
          <w:sz w:val="28"/>
          <w:szCs w:val="28"/>
        </w:rPr>
        <w:t>«</w:t>
      </w:r>
      <w:r w:rsidR="0013414E" w:rsidRPr="0013414E">
        <w:rPr>
          <w:rFonts w:ascii="Times New Roman" w:hAnsi="Times New Roman" w:cs="Times New Roman"/>
          <w:i/>
          <w:iCs/>
          <w:sz w:val="28"/>
          <w:szCs w:val="28"/>
        </w:rPr>
        <w:t>РАДУГА НАСТРОЕНИЯ</w:t>
      </w:r>
      <w:r w:rsidR="00EE5473" w:rsidRPr="0013414E">
        <w:rPr>
          <w:rFonts w:ascii="Times New Roman" w:hAnsi="Times New Roman" w:cs="Times New Roman"/>
          <w:i/>
          <w:iCs/>
          <w:sz w:val="28"/>
          <w:szCs w:val="28"/>
        </w:rPr>
        <w:t>»</w:t>
      </w:r>
    </w:p>
    <w:p w14:paraId="455B3FB0" w14:textId="1F1E791C"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 xml:space="preserve">в основе акции лежит методика цветовых выборов М. </w:t>
      </w:r>
      <w:proofErr w:type="spellStart"/>
      <w:r w:rsidRPr="00AF6808">
        <w:rPr>
          <w:rFonts w:ascii="Times New Roman" w:hAnsi="Times New Roman" w:cs="Times New Roman"/>
          <w:sz w:val="28"/>
          <w:szCs w:val="28"/>
        </w:rPr>
        <w:t>Люшера</w:t>
      </w:r>
      <w:proofErr w:type="spellEnd"/>
      <w:r w:rsidRPr="00AF6808">
        <w:rPr>
          <w:rFonts w:ascii="Times New Roman" w:hAnsi="Times New Roman" w:cs="Times New Roman"/>
          <w:sz w:val="28"/>
          <w:szCs w:val="28"/>
        </w:rPr>
        <w:t xml:space="preserve">, то есть в процессе проведения дети и родители выбирали цвет, который больше всего похож на их сегодняшнее настроения и приклеивали на плакат. </w:t>
      </w:r>
    </w:p>
    <w:p w14:paraId="5EA8BE8E" w14:textId="6B85B716" w:rsidR="001129C0" w:rsidRPr="00A63C53" w:rsidRDefault="00EE5473" w:rsidP="00A63C53">
      <w:pPr>
        <w:jc w:val="both"/>
        <w:rPr>
          <w:rFonts w:ascii="Times New Roman" w:hAnsi="Times New Roman" w:cs="Times New Roman"/>
          <w:sz w:val="28"/>
          <w:szCs w:val="28"/>
        </w:rPr>
      </w:pPr>
      <w:r w:rsidRPr="00AF6808">
        <w:rPr>
          <w:rFonts w:ascii="Times New Roman" w:hAnsi="Times New Roman" w:cs="Times New Roman"/>
          <w:sz w:val="28"/>
          <w:szCs w:val="28"/>
        </w:rPr>
        <w:lastRenderedPageBreak/>
        <w:t>в конце акции подсчитывается количество выбранных цветов и на основании этого делается вывод о преобладающем настроении в группе или в детском саду в целом.</w:t>
      </w:r>
    </w:p>
    <w:p w14:paraId="4A587E0E" w14:textId="000F6B04" w:rsidR="00EE5473" w:rsidRPr="0013414E" w:rsidRDefault="009D2EEF" w:rsidP="0013414E">
      <w:pPr>
        <w:ind w:firstLine="708"/>
        <w:rPr>
          <w:rFonts w:ascii="Times New Roman" w:hAnsi="Times New Roman" w:cs="Times New Roman"/>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«ЛЕСТНИЦА ЛЮБВИ!»</w:t>
      </w:r>
    </w:p>
    <w:p w14:paraId="07613116" w14:textId="3E384C3C"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Педагог-психолог перед приходом родителей и детей в детский сад раскладывает следы с надписями на лестницах. Задача родителей прочитать, что там написано и выполнить вместе со своим ребёнком задание.</w:t>
      </w:r>
    </w:p>
    <w:p w14:paraId="3CAF7919" w14:textId="27CF36B8" w:rsidR="001129C0" w:rsidRPr="00AF6808" w:rsidRDefault="00EE5473" w:rsidP="00AF6808">
      <w:pPr>
        <w:jc w:val="both"/>
        <w:rPr>
          <w:rFonts w:ascii="Times New Roman" w:hAnsi="Times New Roman" w:cs="Times New Roman"/>
          <w:sz w:val="28"/>
          <w:szCs w:val="28"/>
        </w:rPr>
      </w:pPr>
      <w:r w:rsidRPr="0013414E">
        <w:rPr>
          <w:rFonts w:ascii="Times New Roman" w:hAnsi="Times New Roman" w:cs="Times New Roman"/>
          <w:i/>
          <w:iCs/>
          <w:sz w:val="28"/>
          <w:szCs w:val="28"/>
        </w:rPr>
        <w:t>Надписи для следов:</w:t>
      </w:r>
      <w:r w:rsidRPr="00AF6808">
        <w:rPr>
          <w:rFonts w:ascii="Times New Roman" w:hAnsi="Times New Roman" w:cs="Times New Roman"/>
          <w:b/>
          <w:bCs/>
          <w:sz w:val="28"/>
          <w:szCs w:val="28"/>
        </w:rPr>
        <w:t> </w:t>
      </w:r>
      <w:r w:rsidRPr="00AF6808">
        <w:rPr>
          <w:rFonts w:ascii="Times New Roman" w:hAnsi="Times New Roman" w:cs="Times New Roman"/>
          <w:sz w:val="28"/>
          <w:szCs w:val="28"/>
        </w:rPr>
        <w:t>«Скажите своему ребенку, что Вы его любите», «Обнимите друг друга», «Назовите друг друга ласковым словом», «Погладьте друг друга по плечу», «Поцелуйте друг друга в щёчку», «Сделайте друг другу комплимент».</w:t>
      </w:r>
    </w:p>
    <w:p w14:paraId="37810AE3" w14:textId="2D4A0569" w:rsidR="001129C0" w:rsidRPr="0013414E" w:rsidRDefault="009D2EEF" w:rsidP="0013414E">
      <w:pPr>
        <w:ind w:firstLine="708"/>
        <w:rPr>
          <w:rFonts w:ascii="Times New Roman" w:hAnsi="Times New Roman" w:cs="Times New Roman"/>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«КОМПЛЕМЕНТЫ ДЛЯ МИЛЫХ ДАМ»</w:t>
      </w:r>
    </w:p>
    <w:p w14:paraId="3C1700EB" w14:textId="4C3FFD8E" w:rsidR="001129C0"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Объявление необходимо распечатать и развесить по детскому саду или в группе. Каждый желающий сможет оторвать себе бесплатный комплимент от таинственного поклонника.</w:t>
      </w:r>
    </w:p>
    <w:p w14:paraId="342DC7F3" w14:textId="1E76D1C7" w:rsidR="00EE5473" w:rsidRPr="00AF6808" w:rsidRDefault="009D2EEF" w:rsidP="0013414E">
      <w:pPr>
        <w:ind w:firstLine="708"/>
        <w:rPr>
          <w:rFonts w:ascii="Times New Roman" w:hAnsi="Times New Roman" w:cs="Times New Roman"/>
          <w:b/>
          <w:bCs/>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«ЗАЖГИ СИНИМ»</w:t>
      </w:r>
    </w:p>
    <w:p w14:paraId="52778874" w14:textId="2A07ED1A" w:rsidR="00EE5473" w:rsidRPr="00AF6808" w:rsidRDefault="00EE5473" w:rsidP="00AF6808">
      <w:pPr>
        <w:jc w:val="both"/>
        <w:rPr>
          <w:rFonts w:ascii="Times New Roman" w:hAnsi="Times New Roman" w:cs="Times New Roman"/>
          <w:sz w:val="28"/>
          <w:szCs w:val="28"/>
        </w:rPr>
      </w:pPr>
      <w:r w:rsidRPr="00AF6808">
        <w:rPr>
          <w:rFonts w:ascii="Times New Roman" w:hAnsi="Times New Roman" w:cs="Times New Roman"/>
          <w:sz w:val="28"/>
          <w:szCs w:val="28"/>
        </w:rPr>
        <w:t>Акция проводится в знак солидарности с людьми, страдающими аутизмом, и их семьями. Ее цель заключается в информировании общественности, так как без понимания проблемы никогда не будет готовности общества принять людей с расстройством аутистического спектра.</w:t>
      </w:r>
    </w:p>
    <w:p w14:paraId="5C02F342" w14:textId="5FBD5586" w:rsidR="00EE5473" w:rsidRPr="00AF6808" w:rsidRDefault="009D2EEF" w:rsidP="0013414E">
      <w:pPr>
        <w:ind w:firstLine="708"/>
        <w:rPr>
          <w:rFonts w:ascii="Times New Roman" w:hAnsi="Times New Roman" w:cs="Times New Roman"/>
          <w:b/>
          <w:bCs/>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«СМАЙЛИК ЛЮБВИ»</w:t>
      </w:r>
    </w:p>
    <w:p w14:paraId="72B59C80" w14:textId="35D2486B" w:rsidR="00EE5473" w:rsidRPr="00A63C53" w:rsidRDefault="009D2EEF" w:rsidP="00AF6808">
      <w:pPr>
        <w:jc w:val="both"/>
        <w:rPr>
          <w:rFonts w:ascii="Times New Roman" w:hAnsi="Times New Roman" w:cs="Times New Roman"/>
          <w:sz w:val="28"/>
          <w:szCs w:val="28"/>
        </w:rPr>
      </w:pPr>
      <w:r>
        <w:rPr>
          <w:rFonts w:ascii="Times New Roman" w:hAnsi="Times New Roman" w:cs="Times New Roman"/>
          <w:sz w:val="28"/>
          <w:szCs w:val="28"/>
        </w:rPr>
        <w:t>П</w:t>
      </w:r>
      <w:r w:rsidR="00EE5473" w:rsidRPr="00AF6808">
        <w:rPr>
          <w:rFonts w:ascii="Times New Roman" w:hAnsi="Times New Roman" w:cs="Times New Roman"/>
          <w:sz w:val="28"/>
          <w:szCs w:val="28"/>
        </w:rPr>
        <w:t>редварительно распечатать смайлики, с обратной стороны наклеить задание для родителя. задание такие как: «обнять и поцеловать», «сказать: «Я тебя очень люблю»», «обнять и сказать: «Я по тебе очень скучал(а)»</w:t>
      </w:r>
      <w:r w:rsidRPr="00AF6808">
        <w:rPr>
          <w:rFonts w:ascii="Times New Roman" w:hAnsi="Times New Roman" w:cs="Times New Roman"/>
          <w:sz w:val="28"/>
          <w:szCs w:val="28"/>
        </w:rPr>
        <w:t>».</w:t>
      </w:r>
      <w:r w:rsidR="00EE5473" w:rsidRPr="00AF6808">
        <w:rPr>
          <w:rFonts w:ascii="Times New Roman" w:hAnsi="Times New Roman" w:cs="Times New Roman"/>
          <w:sz w:val="28"/>
          <w:szCs w:val="28"/>
        </w:rPr>
        <w:t xml:space="preserve"> А что, как ни тактильный контакт лучше поднимает настроение и заряжает позитивными эмоциями на весь день! </w:t>
      </w:r>
    </w:p>
    <w:p w14:paraId="2F71D407" w14:textId="3BBC45FC" w:rsidR="00945C1B" w:rsidRPr="00AF6808" w:rsidRDefault="009D2EEF" w:rsidP="0013414E">
      <w:pPr>
        <w:ind w:firstLine="708"/>
        <w:rPr>
          <w:rFonts w:ascii="Times New Roman" w:hAnsi="Times New Roman" w:cs="Times New Roman"/>
          <w:b/>
          <w:bCs/>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«ВОЛШЕБНАЯ ШКАТУЛКА»</w:t>
      </w:r>
    </w:p>
    <w:p w14:paraId="45FCD3D1" w14:textId="1446E51E" w:rsidR="00945C1B" w:rsidRPr="00AF6808" w:rsidRDefault="009D2EEF" w:rsidP="00AF6808">
      <w:pPr>
        <w:jc w:val="both"/>
        <w:rPr>
          <w:rFonts w:ascii="Times New Roman" w:hAnsi="Times New Roman" w:cs="Times New Roman"/>
          <w:sz w:val="28"/>
          <w:szCs w:val="28"/>
        </w:rPr>
      </w:pPr>
      <w:r>
        <w:rPr>
          <w:rFonts w:ascii="Times New Roman" w:hAnsi="Times New Roman" w:cs="Times New Roman"/>
          <w:sz w:val="28"/>
          <w:szCs w:val="28"/>
        </w:rPr>
        <w:t xml:space="preserve">На участке группы </w:t>
      </w:r>
      <w:r w:rsidR="00945C1B" w:rsidRPr="00AF6808">
        <w:rPr>
          <w:rFonts w:ascii="Times New Roman" w:hAnsi="Times New Roman" w:cs="Times New Roman"/>
          <w:sz w:val="28"/>
          <w:szCs w:val="28"/>
        </w:rPr>
        <w:t>детского сада ставится шкатулка с пожеланиями. Родителям предлагается достать оттуда свиток с позитивным пожеланием на день. Например: пожелания хорошего настроения, улыбок от окружающих людей, комплимента от близких и т.д.</w:t>
      </w:r>
    </w:p>
    <w:p w14:paraId="39B71A40" w14:textId="5E50F780" w:rsidR="00945C1B" w:rsidRPr="0013414E" w:rsidRDefault="009D2EEF" w:rsidP="0013414E">
      <w:pPr>
        <w:ind w:firstLine="708"/>
        <w:rPr>
          <w:rFonts w:ascii="Times New Roman" w:hAnsi="Times New Roman" w:cs="Times New Roman"/>
          <w:b/>
          <w:bCs/>
          <w:i/>
          <w:iCs/>
          <w:sz w:val="28"/>
          <w:szCs w:val="28"/>
        </w:rPr>
      </w:pPr>
      <w:r w:rsidRPr="009D2EEF">
        <w:rPr>
          <w:rFonts w:ascii="Times New Roman" w:hAnsi="Times New Roman" w:cs="Times New Roman"/>
          <w:sz w:val="28"/>
          <w:szCs w:val="28"/>
        </w:rPr>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«СМАЙЛИК ПОЖЕЛАНИЙ»</w:t>
      </w:r>
    </w:p>
    <w:p w14:paraId="055AB6F0" w14:textId="067A0B98" w:rsidR="00945C1B" w:rsidRPr="00AF6808" w:rsidRDefault="009D2EEF" w:rsidP="00AF6808">
      <w:pPr>
        <w:jc w:val="both"/>
        <w:rPr>
          <w:rFonts w:ascii="Times New Roman" w:hAnsi="Times New Roman" w:cs="Times New Roman"/>
          <w:sz w:val="28"/>
          <w:szCs w:val="28"/>
        </w:rPr>
      </w:pPr>
      <w:r>
        <w:rPr>
          <w:rFonts w:ascii="Times New Roman" w:hAnsi="Times New Roman" w:cs="Times New Roman"/>
          <w:sz w:val="28"/>
          <w:szCs w:val="28"/>
        </w:rPr>
        <w:t>П</w:t>
      </w:r>
      <w:r w:rsidR="00945C1B" w:rsidRPr="00AF6808">
        <w:rPr>
          <w:rFonts w:ascii="Times New Roman" w:hAnsi="Times New Roman" w:cs="Times New Roman"/>
          <w:sz w:val="28"/>
          <w:szCs w:val="28"/>
        </w:rPr>
        <w:t xml:space="preserve">редварительно распечатать смайлики. Дети старшего дошкольного возраста раскрашивают их. Я записываю желание детей с обратной стороны смайлика. По приходу родителя, дети отдают свой Смайлик пожелания родителю. Взрослый читает пожелание ребенка и должен выполнить его.  На следующий день обязательно опрос детей о выполненном желание. </w:t>
      </w:r>
    </w:p>
    <w:p w14:paraId="3B9EA283" w14:textId="569152FB" w:rsidR="00945C1B" w:rsidRPr="00AF6808" w:rsidRDefault="009D2EEF" w:rsidP="0013414E">
      <w:pPr>
        <w:ind w:firstLine="708"/>
        <w:rPr>
          <w:rFonts w:ascii="Times New Roman" w:hAnsi="Times New Roman" w:cs="Times New Roman"/>
          <w:b/>
          <w:bCs/>
          <w:sz w:val="28"/>
          <w:szCs w:val="28"/>
        </w:rPr>
      </w:pPr>
      <w:r w:rsidRPr="009D2EEF">
        <w:rPr>
          <w:rFonts w:ascii="Times New Roman" w:hAnsi="Times New Roman" w:cs="Times New Roman"/>
          <w:sz w:val="28"/>
          <w:szCs w:val="28"/>
        </w:rPr>
        <w:lastRenderedPageBreak/>
        <w:t>Следующая акция</w:t>
      </w:r>
      <w:r>
        <w:rPr>
          <w:rFonts w:ascii="Times New Roman" w:hAnsi="Times New Roman" w:cs="Times New Roman"/>
          <w:b/>
          <w:bCs/>
          <w:sz w:val="28"/>
          <w:szCs w:val="28"/>
        </w:rPr>
        <w:t xml:space="preserve"> </w:t>
      </w:r>
      <w:r w:rsidR="0013414E" w:rsidRPr="0013414E">
        <w:rPr>
          <w:rFonts w:ascii="Times New Roman" w:hAnsi="Times New Roman" w:cs="Times New Roman"/>
          <w:i/>
          <w:iCs/>
          <w:sz w:val="28"/>
          <w:szCs w:val="28"/>
        </w:rPr>
        <w:t>«ЁЛОЧКА ПОЖЕЛАНИЙ»</w:t>
      </w:r>
    </w:p>
    <w:p w14:paraId="71578126" w14:textId="1B5864F7" w:rsidR="00A63C53" w:rsidRPr="0013414E" w:rsidRDefault="00F97615" w:rsidP="00AF6808">
      <w:pPr>
        <w:jc w:val="both"/>
        <w:rPr>
          <w:rFonts w:ascii="Times New Roman" w:hAnsi="Times New Roman" w:cs="Times New Roman"/>
          <w:sz w:val="28"/>
          <w:szCs w:val="28"/>
        </w:rPr>
      </w:pPr>
      <w:r>
        <w:rPr>
          <w:rFonts w:ascii="Times New Roman" w:hAnsi="Times New Roman" w:cs="Times New Roman"/>
          <w:sz w:val="28"/>
          <w:szCs w:val="28"/>
        </w:rPr>
        <w:t xml:space="preserve">В холле детского сада весит новогодняя елочка. Без украшений. Педагог-психолог предлагает коллегам ДОУ украсить елочку.  Взять заготовленные листочки (пустые) и написать свои пожелания коллегам </w:t>
      </w:r>
      <w:r w:rsidR="00195DEE">
        <w:rPr>
          <w:rFonts w:ascii="Times New Roman" w:hAnsi="Times New Roman" w:cs="Times New Roman"/>
          <w:sz w:val="28"/>
          <w:szCs w:val="28"/>
        </w:rPr>
        <w:t xml:space="preserve">в </w:t>
      </w:r>
      <w:r>
        <w:rPr>
          <w:rFonts w:ascii="Times New Roman" w:hAnsi="Times New Roman" w:cs="Times New Roman"/>
          <w:sz w:val="28"/>
          <w:szCs w:val="28"/>
        </w:rPr>
        <w:t>нов</w:t>
      </w:r>
      <w:r w:rsidR="00195DEE">
        <w:rPr>
          <w:rFonts w:ascii="Times New Roman" w:hAnsi="Times New Roman" w:cs="Times New Roman"/>
          <w:sz w:val="28"/>
          <w:szCs w:val="28"/>
        </w:rPr>
        <w:t>ом</w:t>
      </w:r>
      <w:r>
        <w:rPr>
          <w:rFonts w:ascii="Times New Roman" w:hAnsi="Times New Roman" w:cs="Times New Roman"/>
          <w:sz w:val="28"/>
          <w:szCs w:val="28"/>
        </w:rPr>
        <w:t xml:space="preserve"> год</w:t>
      </w:r>
      <w:r w:rsidR="00195DEE">
        <w:rPr>
          <w:rFonts w:ascii="Times New Roman" w:hAnsi="Times New Roman" w:cs="Times New Roman"/>
          <w:sz w:val="28"/>
          <w:szCs w:val="28"/>
        </w:rPr>
        <w:t>у</w:t>
      </w:r>
      <w:r>
        <w:rPr>
          <w:rFonts w:ascii="Times New Roman" w:hAnsi="Times New Roman" w:cs="Times New Roman"/>
          <w:sz w:val="28"/>
          <w:szCs w:val="28"/>
        </w:rPr>
        <w:t>.</w:t>
      </w:r>
      <w:r w:rsidR="008B1CCA">
        <w:rPr>
          <w:rFonts w:ascii="Times New Roman" w:hAnsi="Times New Roman" w:cs="Times New Roman"/>
          <w:sz w:val="28"/>
          <w:szCs w:val="28"/>
        </w:rPr>
        <w:t xml:space="preserve"> Затем наклеить на елочку. Каждый мог подойти и почитать пожелания. Было заметно, как у педагогов повышалось настроение. </w:t>
      </w:r>
    </w:p>
    <w:p w14:paraId="60D842E2" w14:textId="0488EFE9" w:rsidR="00945C1B" w:rsidRDefault="008B1CCA" w:rsidP="0013414E">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была проведена акция и с детьми </w:t>
      </w:r>
      <w:r w:rsidR="0013414E" w:rsidRPr="0013414E">
        <w:rPr>
          <w:rFonts w:ascii="Times New Roman" w:hAnsi="Times New Roman" w:cs="Times New Roman"/>
          <w:i/>
          <w:iCs/>
          <w:sz w:val="28"/>
          <w:szCs w:val="28"/>
        </w:rPr>
        <w:t>«НАРЯДИ ЕЛОЧКУ».</w:t>
      </w:r>
      <w:r w:rsidR="0013414E">
        <w:rPr>
          <w:rFonts w:ascii="Times New Roman" w:hAnsi="Times New Roman" w:cs="Times New Roman"/>
          <w:sz w:val="28"/>
          <w:szCs w:val="28"/>
        </w:rPr>
        <w:t xml:space="preserve"> </w:t>
      </w:r>
      <w:r>
        <w:rPr>
          <w:rFonts w:ascii="Times New Roman" w:hAnsi="Times New Roman" w:cs="Times New Roman"/>
          <w:sz w:val="28"/>
          <w:szCs w:val="28"/>
        </w:rPr>
        <w:t xml:space="preserve">Дети раскрашивали шаблоны новогодних игрушек и украшали новогоднею елочку самостоятельно.  </w:t>
      </w:r>
    </w:p>
    <w:p w14:paraId="29AA1F79" w14:textId="05C883F0" w:rsidR="00945C1B" w:rsidRPr="00AF6808" w:rsidRDefault="008B1CCA" w:rsidP="0013414E">
      <w:pPr>
        <w:ind w:firstLine="708"/>
        <w:jc w:val="both"/>
        <w:rPr>
          <w:rFonts w:ascii="Times New Roman" w:hAnsi="Times New Roman" w:cs="Times New Roman"/>
          <w:b/>
          <w:bCs/>
          <w:sz w:val="28"/>
          <w:szCs w:val="28"/>
        </w:rPr>
      </w:pPr>
      <w:r>
        <w:rPr>
          <w:rFonts w:ascii="Times New Roman" w:hAnsi="Times New Roman" w:cs="Times New Roman"/>
          <w:sz w:val="28"/>
          <w:szCs w:val="28"/>
        </w:rPr>
        <w:t xml:space="preserve">Так же была акция </w:t>
      </w:r>
      <w:r w:rsidR="0013414E" w:rsidRPr="0013414E">
        <w:rPr>
          <w:rFonts w:ascii="Times New Roman" w:hAnsi="Times New Roman" w:cs="Times New Roman"/>
          <w:i/>
          <w:iCs/>
          <w:sz w:val="28"/>
          <w:szCs w:val="28"/>
        </w:rPr>
        <w:t>ЕЛОЧКА-РЕЛАКС</w:t>
      </w:r>
      <w:r>
        <w:rPr>
          <w:rFonts w:ascii="Times New Roman" w:hAnsi="Times New Roman" w:cs="Times New Roman"/>
          <w:sz w:val="28"/>
          <w:szCs w:val="28"/>
        </w:rPr>
        <w:t xml:space="preserve">, для детей всех групп ДОУ. Задача детей была раскрасить большую елочку понемногу. Передавалась из группы в группу. </w:t>
      </w:r>
    </w:p>
    <w:p w14:paraId="7DD76B8A" w14:textId="34256F85" w:rsidR="001129C0" w:rsidRPr="0013414E" w:rsidRDefault="001129C0" w:rsidP="00AF6808">
      <w:pPr>
        <w:jc w:val="both"/>
        <w:rPr>
          <w:rFonts w:ascii="Times New Roman" w:hAnsi="Times New Roman" w:cs="Times New Roman"/>
          <w:i/>
          <w:iCs/>
          <w:sz w:val="28"/>
          <w:szCs w:val="28"/>
        </w:rPr>
      </w:pPr>
      <w:r w:rsidRPr="0013414E">
        <w:rPr>
          <w:rFonts w:ascii="Times New Roman" w:hAnsi="Times New Roman" w:cs="Times New Roman"/>
          <w:i/>
          <w:iCs/>
          <w:sz w:val="28"/>
          <w:szCs w:val="28"/>
        </w:rPr>
        <w:t>Выводы:</w:t>
      </w:r>
    </w:p>
    <w:p w14:paraId="77A492FF" w14:textId="77777777" w:rsidR="001129C0" w:rsidRPr="00AF6808" w:rsidRDefault="001129C0" w:rsidP="0013414E">
      <w:pPr>
        <w:ind w:firstLine="708"/>
        <w:jc w:val="both"/>
        <w:rPr>
          <w:rFonts w:ascii="Times New Roman" w:hAnsi="Times New Roman" w:cs="Times New Roman"/>
          <w:sz w:val="28"/>
          <w:szCs w:val="28"/>
        </w:rPr>
      </w:pPr>
      <w:r w:rsidRPr="00AF6808">
        <w:rPr>
          <w:rFonts w:ascii="Times New Roman" w:hAnsi="Times New Roman" w:cs="Times New Roman"/>
          <w:sz w:val="28"/>
          <w:szCs w:val="28"/>
        </w:rPr>
        <w:t>Таким образом, мы видим, что психологические акции являются новой эффективной формой работы, которая привносит в жизнь дошкольного учреждения света, тепла, доброты. Акция способна сплотить детский коллектив, помогает родителям лучше понять и принять своего ребенка, способствует сплочению семьи. Также она помогает найти подход к родителям.</w:t>
      </w:r>
    </w:p>
    <w:p w14:paraId="73BC9C32" w14:textId="77777777" w:rsidR="00945C1B" w:rsidRPr="00AF6808" w:rsidRDefault="00945C1B" w:rsidP="00AF6808">
      <w:pPr>
        <w:jc w:val="both"/>
        <w:rPr>
          <w:rFonts w:ascii="Times New Roman" w:hAnsi="Times New Roman" w:cs="Times New Roman"/>
          <w:b/>
          <w:bCs/>
          <w:sz w:val="28"/>
          <w:szCs w:val="28"/>
        </w:rPr>
      </w:pPr>
    </w:p>
    <w:p w14:paraId="1BA5ABF0" w14:textId="77777777" w:rsidR="001129C0" w:rsidRPr="00AF6808" w:rsidRDefault="001129C0" w:rsidP="00AF6808">
      <w:pPr>
        <w:jc w:val="both"/>
        <w:rPr>
          <w:rFonts w:ascii="Times New Roman" w:hAnsi="Times New Roman" w:cs="Times New Roman"/>
          <w:b/>
          <w:bCs/>
          <w:sz w:val="28"/>
          <w:szCs w:val="28"/>
        </w:rPr>
      </w:pPr>
    </w:p>
    <w:p w14:paraId="0C6C8235" w14:textId="77777777" w:rsidR="001129C0" w:rsidRPr="00AF6808" w:rsidRDefault="001129C0" w:rsidP="00AF6808">
      <w:pPr>
        <w:jc w:val="both"/>
        <w:rPr>
          <w:rFonts w:ascii="Times New Roman" w:hAnsi="Times New Roman" w:cs="Times New Roman"/>
          <w:sz w:val="28"/>
          <w:szCs w:val="28"/>
        </w:rPr>
      </w:pPr>
    </w:p>
    <w:sectPr w:rsidR="001129C0" w:rsidRPr="00AF6808" w:rsidSect="009D2EE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altName w:val="Tw Cen MT"/>
    <w:panose1 w:val="020B0602020104020603"/>
    <w:charset w:val="00"/>
    <w:family w:val="swiss"/>
    <w:pitch w:val="variable"/>
    <w:sig w:usb0="00000003" w:usb1="00000000" w:usb2="00000000" w:usb3="00000000" w:csb0="00000003"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11463"/>
    <w:multiLevelType w:val="hybridMultilevel"/>
    <w:tmpl w:val="B0B47BD4"/>
    <w:lvl w:ilvl="0" w:tplc="DE70F334">
      <w:start w:val="1"/>
      <w:numFmt w:val="bullet"/>
      <w:lvlText w:val=" "/>
      <w:lvlJc w:val="left"/>
      <w:pPr>
        <w:tabs>
          <w:tab w:val="num" w:pos="720"/>
        </w:tabs>
        <w:ind w:left="720" w:hanging="360"/>
      </w:pPr>
      <w:rPr>
        <w:rFonts w:ascii="Tw Cen MT" w:hAnsi="Tw Cen MT" w:hint="default"/>
      </w:rPr>
    </w:lvl>
    <w:lvl w:ilvl="1" w:tplc="9D02C628" w:tentative="1">
      <w:start w:val="1"/>
      <w:numFmt w:val="bullet"/>
      <w:lvlText w:val=" "/>
      <w:lvlJc w:val="left"/>
      <w:pPr>
        <w:tabs>
          <w:tab w:val="num" w:pos="1440"/>
        </w:tabs>
        <w:ind w:left="1440" w:hanging="360"/>
      </w:pPr>
      <w:rPr>
        <w:rFonts w:ascii="Tw Cen MT" w:hAnsi="Tw Cen MT" w:hint="default"/>
      </w:rPr>
    </w:lvl>
    <w:lvl w:ilvl="2" w:tplc="70E0C9B0" w:tentative="1">
      <w:start w:val="1"/>
      <w:numFmt w:val="bullet"/>
      <w:lvlText w:val=" "/>
      <w:lvlJc w:val="left"/>
      <w:pPr>
        <w:tabs>
          <w:tab w:val="num" w:pos="2160"/>
        </w:tabs>
        <w:ind w:left="2160" w:hanging="360"/>
      </w:pPr>
      <w:rPr>
        <w:rFonts w:ascii="Tw Cen MT" w:hAnsi="Tw Cen MT" w:hint="default"/>
      </w:rPr>
    </w:lvl>
    <w:lvl w:ilvl="3" w:tplc="EB3AB25A" w:tentative="1">
      <w:start w:val="1"/>
      <w:numFmt w:val="bullet"/>
      <w:lvlText w:val=" "/>
      <w:lvlJc w:val="left"/>
      <w:pPr>
        <w:tabs>
          <w:tab w:val="num" w:pos="2880"/>
        </w:tabs>
        <w:ind w:left="2880" w:hanging="360"/>
      </w:pPr>
      <w:rPr>
        <w:rFonts w:ascii="Tw Cen MT" w:hAnsi="Tw Cen MT" w:hint="default"/>
      </w:rPr>
    </w:lvl>
    <w:lvl w:ilvl="4" w:tplc="CB226F2E" w:tentative="1">
      <w:start w:val="1"/>
      <w:numFmt w:val="bullet"/>
      <w:lvlText w:val=" "/>
      <w:lvlJc w:val="left"/>
      <w:pPr>
        <w:tabs>
          <w:tab w:val="num" w:pos="3600"/>
        </w:tabs>
        <w:ind w:left="3600" w:hanging="360"/>
      </w:pPr>
      <w:rPr>
        <w:rFonts w:ascii="Tw Cen MT" w:hAnsi="Tw Cen MT" w:hint="default"/>
      </w:rPr>
    </w:lvl>
    <w:lvl w:ilvl="5" w:tplc="A22CFB48" w:tentative="1">
      <w:start w:val="1"/>
      <w:numFmt w:val="bullet"/>
      <w:lvlText w:val=" "/>
      <w:lvlJc w:val="left"/>
      <w:pPr>
        <w:tabs>
          <w:tab w:val="num" w:pos="4320"/>
        </w:tabs>
        <w:ind w:left="4320" w:hanging="360"/>
      </w:pPr>
      <w:rPr>
        <w:rFonts w:ascii="Tw Cen MT" w:hAnsi="Tw Cen MT" w:hint="default"/>
      </w:rPr>
    </w:lvl>
    <w:lvl w:ilvl="6" w:tplc="98685078" w:tentative="1">
      <w:start w:val="1"/>
      <w:numFmt w:val="bullet"/>
      <w:lvlText w:val=" "/>
      <w:lvlJc w:val="left"/>
      <w:pPr>
        <w:tabs>
          <w:tab w:val="num" w:pos="5040"/>
        </w:tabs>
        <w:ind w:left="5040" w:hanging="360"/>
      </w:pPr>
      <w:rPr>
        <w:rFonts w:ascii="Tw Cen MT" w:hAnsi="Tw Cen MT" w:hint="default"/>
      </w:rPr>
    </w:lvl>
    <w:lvl w:ilvl="7" w:tplc="78E0A78A" w:tentative="1">
      <w:start w:val="1"/>
      <w:numFmt w:val="bullet"/>
      <w:lvlText w:val=" "/>
      <w:lvlJc w:val="left"/>
      <w:pPr>
        <w:tabs>
          <w:tab w:val="num" w:pos="5760"/>
        </w:tabs>
        <w:ind w:left="5760" w:hanging="360"/>
      </w:pPr>
      <w:rPr>
        <w:rFonts w:ascii="Tw Cen MT" w:hAnsi="Tw Cen MT" w:hint="default"/>
      </w:rPr>
    </w:lvl>
    <w:lvl w:ilvl="8" w:tplc="FB88541C"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2CB85420"/>
    <w:multiLevelType w:val="hybridMultilevel"/>
    <w:tmpl w:val="169EEDB6"/>
    <w:lvl w:ilvl="0" w:tplc="1B56045A">
      <w:start w:val="1"/>
      <w:numFmt w:val="bullet"/>
      <w:lvlText w:val=""/>
      <w:lvlJc w:val="left"/>
      <w:pPr>
        <w:tabs>
          <w:tab w:val="num" w:pos="720"/>
        </w:tabs>
        <w:ind w:left="720" w:hanging="360"/>
      </w:pPr>
      <w:rPr>
        <w:rFonts w:ascii="Wingdings" w:hAnsi="Wingdings" w:hint="default"/>
      </w:rPr>
    </w:lvl>
    <w:lvl w:ilvl="1" w:tplc="6F6C1AFC" w:tentative="1">
      <w:start w:val="1"/>
      <w:numFmt w:val="bullet"/>
      <w:lvlText w:val=""/>
      <w:lvlJc w:val="left"/>
      <w:pPr>
        <w:tabs>
          <w:tab w:val="num" w:pos="1440"/>
        </w:tabs>
        <w:ind w:left="1440" w:hanging="360"/>
      </w:pPr>
      <w:rPr>
        <w:rFonts w:ascii="Wingdings" w:hAnsi="Wingdings" w:hint="default"/>
      </w:rPr>
    </w:lvl>
    <w:lvl w:ilvl="2" w:tplc="786665A2" w:tentative="1">
      <w:start w:val="1"/>
      <w:numFmt w:val="bullet"/>
      <w:lvlText w:val=""/>
      <w:lvlJc w:val="left"/>
      <w:pPr>
        <w:tabs>
          <w:tab w:val="num" w:pos="2160"/>
        </w:tabs>
        <w:ind w:left="2160" w:hanging="360"/>
      </w:pPr>
      <w:rPr>
        <w:rFonts w:ascii="Wingdings" w:hAnsi="Wingdings" w:hint="default"/>
      </w:rPr>
    </w:lvl>
    <w:lvl w:ilvl="3" w:tplc="7C704BF2" w:tentative="1">
      <w:start w:val="1"/>
      <w:numFmt w:val="bullet"/>
      <w:lvlText w:val=""/>
      <w:lvlJc w:val="left"/>
      <w:pPr>
        <w:tabs>
          <w:tab w:val="num" w:pos="2880"/>
        </w:tabs>
        <w:ind w:left="2880" w:hanging="360"/>
      </w:pPr>
      <w:rPr>
        <w:rFonts w:ascii="Wingdings" w:hAnsi="Wingdings" w:hint="default"/>
      </w:rPr>
    </w:lvl>
    <w:lvl w:ilvl="4" w:tplc="E310721E" w:tentative="1">
      <w:start w:val="1"/>
      <w:numFmt w:val="bullet"/>
      <w:lvlText w:val=""/>
      <w:lvlJc w:val="left"/>
      <w:pPr>
        <w:tabs>
          <w:tab w:val="num" w:pos="3600"/>
        </w:tabs>
        <w:ind w:left="3600" w:hanging="360"/>
      </w:pPr>
      <w:rPr>
        <w:rFonts w:ascii="Wingdings" w:hAnsi="Wingdings" w:hint="default"/>
      </w:rPr>
    </w:lvl>
    <w:lvl w:ilvl="5" w:tplc="51F8FC36" w:tentative="1">
      <w:start w:val="1"/>
      <w:numFmt w:val="bullet"/>
      <w:lvlText w:val=""/>
      <w:lvlJc w:val="left"/>
      <w:pPr>
        <w:tabs>
          <w:tab w:val="num" w:pos="4320"/>
        </w:tabs>
        <w:ind w:left="4320" w:hanging="360"/>
      </w:pPr>
      <w:rPr>
        <w:rFonts w:ascii="Wingdings" w:hAnsi="Wingdings" w:hint="default"/>
      </w:rPr>
    </w:lvl>
    <w:lvl w:ilvl="6" w:tplc="32D6CD62" w:tentative="1">
      <w:start w:val="1"/>
      <w:numFmt w:val="bullet"/>
      <w:lvlText w:val=""/>
      <w:lvlJc w:val="left"/>
      <w:pPr>
        <w:tabs>
          <w:tab w:val="num" w:pos="5040"/>
        </w:tabs>
        <w:ind w:left="5040" w:hanging="360"/>
      </w:pPr>
      <w:rPr>
        <w:rFonts w:ascii="Wingdings" w:hAnsi="Wingdings" w:hint="default"/>
      </w:rPr>
    </w:lvl>
    <w:lvl w:ilvl="7" w:tplc="A1DAA0AA" w:tentative="1">
      <w:start w:val="1"/>
      <w:numFmt w:val="bullet"/>
      <w:lvlText w:val=""/>
      <w:lvlJc w:val="left"/>
      <w:pPr>
        <w:tabs>
          <w:tab w:val="num" w:pos="5760"/>
        </w:tabs>
        <w:ind w:left="5760" w:hanging="360"/>
      </w:pPr>
      <w:rPr>
        <w:rFonts w:ascii="Wingdings" w:hAnsi="Wingdings" w:hint="default"/>
      </w:rPr>
    </w:lvl>
    <w:lvl w:ilvl="8" w:tplc="219236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A07C08"/>
    <w:multiLevelType w:val="hybridMultilevel"/>
    <w:tmpl w:val="25861148"/>
    <w:lvl w:ilvl="0" w:tplc="4B44D748">
      <w:start w:val="1"/>
      <w:numFmt w:val="bullet"/>
      <w:lvlText w:val="•"/>
      <w:lvlJc w:val="left"/>
      <w:pPr>
        <w:tabs>
          <w:tab w:val="num" w:pos="720"/>
        </w:tabs>
        <w:ind w:left="720" w:hanging="360"/>
      </w:pPr>
      <w:rPr>
        <w:rFonts w:ascii="Corbel" w:hAnsi="Corbel" w:hint="default"/>
      </w:rPr>
    </w:lvl>
    <w:lvl w:ilvl="1" w:tplc="9438A484" w:tentative="1">
      <w:start w:val="1"/>
      <w:numFmt w:val="bullet"/>
      <w:lvlText w:val="•"/>
      <w:lvlJc w:val="left"/>
      <w:pPr>
        <w:tabs>
          <w:tab w:val="num" w:pos="1440"/>
        </w:tabs>
        <w:ind w:left="1440" w:hanging="360"/>
      </w:pPr>
      <w:rPr>
        <w:rFonts w:ascii="Corbel" w:hAnsi="Corbel" w:hint="default"/>
      </w:rPr>
    </w:lvl>
    <w:lvl w:ilvl="2" w:tplc="D16CB11A" w:tentative="1">
      <w:start w:val="1"/>
      <w:numFmt w:val="bullet"/>
      <w:lvlText w:val="•"/>
      <w:lvlJc w:val="left"/>
      <w:pPr>
        <w:tabs>
          <w:tab w:val="num" w:pos="2160"/>
        </w:tabs>
        <w:ind w:left="2160" w:hanging="360"/>
      </w:pPr>
      <w:rPr>
        <w:rFonts w:ascii="Corbel" w:hAnsi="Corbel" w:hint="default"/>
      </w:rPr>
    </w:lvl>
    <w:lvl w:ilvl="3" w:tplc="B9B4E7F8" w:tentative="1">
      <w:start w:val="1"/>
      <w:numFmt w:val="bullet"/>
      <w:lvlText w:val="•"/>
      <w:lvlJc w:val="left"/>
      <w:pPr>
        <w:tabs>
          <w:tab w:val="num" w:pos="2880"/>
        </w:tabs>
        <w:ind w:left="2880" w:hanging="360"/>
      </w:pPr>
      <w:rPr>
        <w:rFonts w:ascii="Corbel" w:hAnsi="Corbel" w:hint="default"/>
      </w:rPr>
    </w:lvl>
    <w:lvl w:ilvl="4" w:tplc="DC3EE56C" w:tentative="1">
      <w:start w:val="1"/>
      <w:numFmt w:val="bullet"/>
      <w:lvlText w:val="•"/>
      <w:lvlJc w:val="left"/>
      <w:pPr>
        <w:tabs>
          <w:tab w:val="num" w:pos="3600"/>
        </w:tabs>
        <w:ind w:left="3600" w:hanging="360"/>
      </w:pPr>
      <w:rPr>
        <w:rFonts w:ascii="Corbel" w:hAnsi="Corbel" w:hint="default"/>
      </w:rPr>
    </w:lvl>
    <w:lvl w:ilvl="5" w:tplc="182247F2" w:tentative="1">
      <w:start w:val="1"/>
      <w:numFmt w:val="bullet"/>
      <w:lvlText w:val="•"/>
      <w:lvlJc w:val="left"/>
      <w:pPr>
        <w:tabs>
          <w:tab w:val="num" w:pos="4320"/>
        </w:tabs>
        <w:ind w:left="4320" w:hanging="360"/>
      </w:pPr>
      <w:rPr>
        <w:rFonts w:ascii="Corbel" w:hAnsi="Corbel" w:hint="default"/>
      </w:rPr>
    </w:lvl>
    <w:lvl w:ilvl="6" w:tplc="67D03142" w:tentative="1">
      <w:start w:val="1"/>
      <w:numFmt w:val="bullet"/>
      <w:lvlText w:val="•"/>
      <w:lvlJc w:val="left"/>
      <w:pPr>
        <w:tabs>
          <w:tab w:val="num" w:pos="5040"/>
        </w:tabs>
        <w:ind w:left="5040" w:hanging="360"/>
      </w:pPr>
      <w:rPr>
        <w:rFonts w:ascii="Corbel" w:hAnsi="Corbel" w:hint="default"/>
      </w:rPr>
    </w:lvl>
    <w:lvl w:ilvl="7" w:tplc="2B7ED62E" w:tentative="1">
      <w:start w:val="1"/>
      <w:numFmt w:val="bullet"/>
      <w:lvlText w:val="•"/>
      <w:lvlJc w:val="left"/>
      <w:pPr>
        <w:tabs>
          <w:tab w:val="num" w:pos="5760"/>
        </w:tabs>
        <w:ind w:left="5760" w:hanging="360"/>
      </w:pPr>
      <w:rPr>
        <w:rFonts w:ascii="Corbel" w:hAnsi="Corbel" w:hint="default"/>
      </w:rPr>
    </w:lvl>
    <w:lvl w:ilvl="8" w:tplc="38241242"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699C5993"/>
    <w:multiLevelType w:val="hybridMultilevel"/>
    <w:tmpl w:val="33F0F196"/>
    <w:lvl w:ilvl="0" w:tplc="A456E834">
      <w:start w:val="1"/>
      <w:numFmt w:val="bullet"/>
      <w:lvlText w:val=" "/>
      <w:lvlJc w:val="left"/>
      <w:pPr>
        <w:tabs>
          <w:tab w:val="num" w:pos="720"/>
        </w:tabs>
        <w:ind w:left="720" w:hanging="360"/>
      </w:pPr>
      <w:rPr>
        <w:rFonts w:ascii="Tw Cen MT" w:hAnsi="Tw Cen MT" w:hint="default"/>
      </w:rPr>
    </w:lvl>
    <w:lvl w:ilvl="1" w:tplc="BA1C7A58" w:tentative="1">
      <w:start w:val="1"/>
      <w:numFmt w:val="bullet"/>
      <w:lvlText w:val=" "/>
      <w:lvlJc w:val="left"/>
      <w:pPr>
        <w:tabs>
          <w:tab w:val="num" w:pos="1440"/>
        </w:tabs>
        <w:ind w:left="1440" w:hanging="360"/>
      </w:pPr>
      <w:rPr>
        <w:rFonts w:ascii="Tw Cen MT" w:hAnsi="Tw Cen MT" w:hint="default"/>
      </w:rPr>
    </w:lvl>
    <w:lvl w:ilvl="2" w:tplc="FEB064D2" w:tentative="1">
      <w:start w:val="1"/>
      <w:numFmt w:val="bullet"/>
      <w:lvlText w:val=" "/>
      <w:lvlJc w:val="left"/>
      <w:pPr>
        <w:tabs>
          <w:tab w:val="num" w:pos="2160"/>
        </w:tabs>
        <w:ind w:left="2160" w:hanging="360"/>
      </w:pPr>
      <w:rPr>
        <w:rFonts w:ascii="Tw Cen MT" w:hAnsi="Tw Cen MT" w:hint="default"/>
      </w:rPr>
    </w:lvl>
    <w:lvl w:ilvl="3" w:tplc="469A0CA4" w:tentative="1">
      <w:start w:val="1"/>
      <w:numFmt w:val="bullet"/>
      <w:lvlText w:val=" "/>
      <w:lvlJc w:val="left"/>
      <w:pPr>
        <w:tabs>
          <w:tab w:val="num" w:pos="2880"/>
        </w:tabs>
        <w:ind w:left="2880" w:hanging="360"/>
      </w:pPr>
      <w:rPr>
        <w:rFonts w:ascii="Tw Cen MT" w:hAnsi="Tw Cen MT" w:hint="default"/>
      </w:rPr>
    </w:lvl>
    <w:lvl w:ilvl="4" w:tplc="3C4A5E2C" w:tentative="1">
      <w:start w:val="1"/>
      <w:numFmt w:val="bullet"/>
      <w:lvlText w:val=" "/>
      <w:lvlJc w:val="left"/>
      <w:pPr>
        <w:tabs>
          <w:tab w:val="num" w:pos="3600"/>
        </w:tabs>
        <w:ind w:left="3600" w:hanging="360"/>
      </w:pPr>
      <w:rPr>
        <w:rFonts w:ascii="Tw Cen MT" w:hAnsi="Tw Cen MT" w:hint="default"/>
      </w:rPr>
    </w:lvl>
    <w:lvl w:ilvl="5" w:tplc="42CAC640" w:tentative="1">
      <w:start w:val="1"/>
      <w:numFmt w:val="bullet"/>
      <w:lvlText w:val=" "/>
      <w:lvlJc w:val="left"/>
      <w:pPr>
        <w:tabs>
          <w:tab w:val="num" w:pos="4320"/>
        </w:tabs>
        <w:ind w:left="4320" w:hanging="360"/>
      </w:pPr>
      <w:rPr>
        <w:rFonts w:ascii="Tw Cen MT" w:hAnsi="Tw Cen MT" w:hint="default"/>
      </w:rPr>
    </w:lvl>
    <w:lvl w:ilvl="6" w:tplc="FE06BA60" w:tentative="1">
      <w:start w:val="1"/>
      <w:numFmt w:val="bullet"/>
      <w:lvlText w:val=" "/>
      <w:lvlJc w:val="left"/>
      <w:pPr>
        <w:tabs>
          <w:tab w:val="num" w:pos="5040"/>
        </w:tabs>
        <w:ind w:left="5040" w:hanging="360"/>
      </w:pPr>
      <w:rPr>
        <w:rFonts w:ascii="Tw Cen MT" w:hAnsi="Tw Cen MT" w:hint="default"/>
      </w:rPr>
    </w:lvl>
    <w:lvl w:ilvl="7" w:tplc="9D0E9950" w:tentative="1">
      <w:start w:val="1"/>
      <w:numFmt w:val="bullet"/>
      <w:lvlText w:val=" "/>
      <w:lvlJc w:val="left"/>
      <w:pPr>
        <w:tabs>
          <w:tab w:val="num" w:pos="5760"/>
        </w:tabs>
        <w:ind w:left="5760" w:hanging="360"/>
      </w:pPr>
      <w:rPr>
        <w:rFonts w:ascii="Tw Cen MT" w:hAnsi="Tw Cen MT" w:hint="default"/>
      </w:rPr>
    </w:lvl>
    <w:lvl w:ilvl="8" w:tplc="217A94DE"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7FF53298"/>
    <w:multiLevelType w:val="hybridMultilevel"/>
    <w:tmpl w:val="3DD46C8A"/>
    <w:lvl w:ilvl="0" w:tplc="5E3802F2">
      <w:start w:val="1"/>
      <w:numFmt w:val="bullet"/>
      <w:lvlText w:val=" "/>
      <w:lvlJc w:val="left"/>
      <w:pPr>
        <w:tabs>
          <w:tab w:val="num" w:pos="720"/>
        </w:tabs>
        <w:ind w:left="720" w:hanging="360"/>
      </w:pPr>
      <w:rPr>
        <w:rFonts w:ascii="Tw Cen MT" w:hAnsi="Tw Cen MT" w:hint="default"/>
      </w:rPr>
    </w:lvl>
    <w:lvl w:ilvl="1" w:tplc="72EC42EC" w:tentative="1">
      <w:start w:val="1"/>
      <w:numFmt w:val="bullet"/>
      <w:lvlText w:val=" "/>
      <w:lvlJc w:val="left"/>
      <w:pPr>
        <w:tabs>
          <w:tab w:val="num" w:pos="1440"/>
        </w:tabs>
        <w:ind w:left="1440" w:hanging="360"/>
      </w:pPr>
      <w:rPr>
        <w:rFonts w:ascii="Tw Cen MT" w:hAnsi="Tw Cen MT" w:hint="default"/>
      </w:rPr>
    </w:lvl>
    <w:lvl w:ilvl="2" w:tplc="CE9CD440" w:tentative="1">
      <w:start w:val="1"/>
      <w:numFmt w:val="bullet"/>
      <w:lvlText w:val=" "/>
      <w:lvlJc w:val="left"/>
      <w:pPr>
        <w:tabs>
          <w:tab w:val="num" w:pos="2160"/>
        </w:tabs>
        <w:ind w:left="2160" w:hanging="360"/>
      </w:pPr>
      <w:rPr>
        <w:rFonts w:ascii="Tw Cen MT" w:hAnsi="Tw Cen MT" w:hint="default"/>
      </w:rPr>
    </w:lvl>
    <w:lvl w:ilvl="3" w:tplc="2C181894" w:tentative="1">
      <w:start w:val="1"/>
      <w:numFmt w:val="bullet"/>
      <w:lvlText w:val=" "/>
      <w:lvlJc w:val="left"/>
      <w:pPr>
        <w:tabs>
          <w:tab w:val="num" w:pos="2880"/>
        </w:tabs>
        <w:ind w:left="2880" w:hanging="360"/>
      </w:pPr>
      <w:rPr>
        <w:rFonts w:ascii="Tw Cen MT" w:hAnsi="Tw Cen MT" w:hint="default"/>
      </w:rPr>
    </w:lvl>
    <w:lvl w:ilvl="4" w:tplc="331E4FD2" w:tentative="1">
      <w:start w:val="1"/>
      <w:numFmt w:val="bullet"/>
      <w:lvlText w:val=" "/>
      <w:lvlJc w:val="left"/>
      <w:pPr>
        <w:tabs>
          <w:tab w:val="num" w:pos="3600"/>
        </w:tabs>
        <w:ind w:left="3600" w:hanging="360"/>
      </w:pPr>
      <w:rPr>
        <w:rFonts w:ascii="Tw Cen MT" w:hAnsi="Tw Cen MT" w:hint="default"/>
      </w:rPr>
    </w:lvl>
    <w:lvl w:ilvl="5" w:tplc="BFBC3010" w:tentative="1">
      <w:start w:val="1"/>
      <w:numFmt w:val="bullet"/>
      <w:lvlText w:val=" "/>
      <w:lvlJc w:val="left"/>
      <w:pPr>
        <w:tabs>
          <w:tab w:val="num" w:pos="4320"/>
        </w:tabs>
        <w:ind w:left="4320" w:hanging="360"/>
      </w:pPr>
      <w:rPr>
        <w:rFonts w:ascii="Tw Cen MT" w:hAnsi="Tw Cen MT" w:hint="default"/>
      </w:rPr>
    </w:lvl>
    <w:lvl w:ilvl="6" w:tplc="2FE48A22" w:tentative="1">
      <w:start w:val="1"/>
      <w:numFmt w:val="bullet"/>
      <w:lvlText w:val=" "/>
      <w:lvlJc w:val="left"/>
      <w:pPr>
        <w:tabs>
          <w:tab w:val="num" w:pos="5040"/>
        </w:tabs>
        <w:ind w:left="5040" w:hanging="360"/>
      </w:pPr>
      <w:rPr>
        <w:rFonts w:ascii="Tw Cen MT" w:hAnsi="Tw Cen MT" w:hint="default"/>
      </w:rPr>
    </w:lvl>
    <w:lvl w:ilvl="7" w:tplc="BF7685DC" w:tentative="1">
      <w:start w:val="1"/>
      <w:numFmt w:val="bullet"/>
      <w:lvlText w:val=" "/>
      <w:lvlJc w:val="left"/>
      <w:pPr>
        <w:tabs>
          <w:tab w:val="num" w:pos="5760"/>
        </w:tabs>
        <w:ind w:left="5760" w:hanging="360"/>
      </w:pPr>
      <w:rPr>
        <w:rFonts w:ascii="Tw Cen MT" w:hAnsi="Tw Cen MT" w:hint="default"/>
      </w:rPr>
    </w:lvl>
    <w:lvl w:ilvl="8" w:tplc="D3C83EF4" w:tentative="1">
      <w:start w:val="1"/>
      <w:numFmt w:val="bullet"/>
      <w:lvlText w:val=" "/>
      <w:lvlJc w:val="left"/>
      <w:pPr>
        <w:tabs>
          <w:tab w:val="num" w:pos="6480"/>
        </w:tabs>
        <w:ind w:left="6480" w:hanging="360"/>
      </w:pPr>
      <w:rPr>
        <w:rFonts w:ascii="Tw Cen MT" w:hAnsi="Tw Cen MT"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8"/>
    <w:rsid w:val="001129C0"/>
    <w:rsid w:val="0013414E"/>
    <w:rsid w:val="00195DEE"/>
    <w:rsid w:val="004938C1"/>
    <w:rsid w:val="005A665F"/>
    <w:rsid w:val="00654B52"/>
    <w:rsid w:val="006571F7"/>
    <w:rsid w:val="00801C54"/>
    <w:rsid w:val="0082491F"/>
    <w:rsid w:val="00863450"/>
    <w:rsid w:val="008B1CCA"/>
    <w:rsid w:val="008F0217"/>
    <w:rsid w:val="00945C1B"/>
    <w:rsid w:val="009D2EEF"/>
    <w:rsid w:val="00A37FE0"/>
    <w:rsid w:val="00A63C53"/>
    <w:rsid w:val="00AF6808"/>
    <w:rsid w:val="00DC4588"/>
    <w:rsid w:val="00E26495"/>
    <w:rsid w:val="00EE5473"/>
    <w:rsid w:val="00F21F5D"/>
    <w:rsid w:val="00F9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435F"/>
  <w15:chartTrackingRefBased/>
  <w15:docId w15:val="{4EBF0B2E-0DEF-463A-899D-781F754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2491F"/>
    <w:rPr>
      <w:rFonts w:ascii="Times New Roman" w:eastAsiaTheme="minorEastAsia" w:hAnsi="Times New Roman" w:cs="Times New Roman"/>
      <w:lang w:eastAsia="ru-RU"/>
    </w:rPr>
  </w:style>
  <w:style w:type="paragraph" w:styleId="a4">
    <w:name w:val="No Spacing"/>
    <w:link w:val="a3"/>
    <w:uiPriority w:val="1"/>
    <w:qFormat/>
    <w:rsid w:val="0082491F"/>
    <w:pPr>
      <w:spacing w:after="0" w:line="240" w:lineRule="auto"/>
    </w:pPr>
    <w:rPr>
      <w:rFonts w:ascii="Times New Roman" w:eastAsiaTheme="minorEastAsia" w:hAnsi="Times New Roman" w:cs="Times New Roman"/>
      <w:lang w:eastAsia="ru-RU"/>
    </w:rPr>
  </w:style>
  <w:style w:type="paragraph" w:styleId="a5">
    <w:name w:val="Normal (Web)"/>
    <w:basedOn w:val="a"/>
    <w:uiPriority w:val="99"/>
    <w:semiHidden/>
    <w:unhideWhenUsed/>
    <w:rsid w:val="00EE54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770">
      <w:bodyDiv w:val="1"/>
      <w:marLeft w:val="0"/>
      <w:marRight w:val="0"/>
      <w:marTop w:val="0"/>
      <w:marBottom w:val="0"/>
      <w:divBdr>
        <w:top w:val="none" w:sz="0" w:space="0" w:color="auto"/>
        <w:left w:val="none" w:sz="0" w:space="0" w:color="auto"/>
        <w:bottom w:val="none" w:sz="0" w:space="0" w:color="auto"/>
        <w:right w:val="none" w:sz="0" w:space="0" w:color="auto"/>
      </w:divBdr>
    </w:div>
    <w:div w:id="53896923">
      <w:bodyDiv w:val="1"/>
      <w:marLeft w:val="0"/>
      <w:marRight w:val="0"/>
      <w:marTop w:val="0"/>
      <w:marBottom w:val="0"/>
      <w:divBdr>
        <w:top w:val="none" w:sz="0" w:space="0" w:color="auto"/>
        <w:left w:val="none" w:sz="0" w:space="0" w:color="auto"/>
        <w:bottom w:val="none" w:sz="0" w:space="0" w:color="auto"/>
        <w:right w:val="none" w:sz="0" w:space="0" w:color="auto"/>
      </w:divBdr>
    </w:div>
    <w:div w:id="102846513">
      <w:bodyDiv w:val="1"/>
      <w:marLeft w:val="0"/>
      <w:marRight w:val="0"/>
      <w:marTop w:val="0"/>
      <w:marBottom w:val="0"/>
      <w:divBdr>
        <w:top w:val="none" w:sz="0" w:space="0" w:color="auto"/>
        <w:left w:val="none" w:sz="0" w:space="0" w:color="auto"/>
        <w:bottom w:val="none" w:sz="0" w:space="0" w:color="auto"/>
        <w:right w:val="none" w:sz="0" w:space="0" w:color="auto"/>
      </w:divBdr>
    </w:div>
    <w:div w:id="298993967">
      <w:bodyDiv w:val="1"/>
      <w:marLeft w:val="0"/>
      <w:marRight w:val="0"/>
      <w:marTop w:val="0"/>
      <w:marBottom w:val="0"/>
      <w:divBdr>
        <w:top w:val="none" w:sz="0" w:space="0" w:color="auto"/>
        <w:left w:val="none" w:sz="0" w:space="0" w:color="auto"/>
        <w:bottom w:val="none" w:sz="0" w:space="0" w:color="auto"/>
        <w:right w:val="none" w:sz="0" w:space="0" w:color="auto"/>
      </w:divBdr>
    </w:div>
    <w:div w:id="326566398">
      <w:bodyDiv w:val="1"/>
      <w:marLeft w:val="0"/>
      <w:marRight w:val="0"/>
      <w:marTop w:val="0"/>
      <w:marBottom w:val="0"/>
      <w:divBdr>
        <w:top w:val="none" w:sz="0" w:space="0" w:color="auto"/>
        <w:left w:val="none" w:sz="0" w:space="0" w:color="auto"/>
        <w:bottom w:val="none" w:sz="0" w:space="0" w:color="auto"/>
        <w:right w:val="none" w:sz="0" w:space="0" w:color="auto"/>
      </w:divBdr>
    </w:div>
    <w:div w:id="340621276">
      <w:bodyDiv w:val="1"/>
      <w:marLeft w:val="0"/>
      <w:marRight w:val="0"/>
      <w:marTop w:val="0"/>
      <w:marBottom w:val="0"/>
      <w:divBdr>
        <w:top w:val="none" w:sz="0" w:space="0" w:color="auto"/>
        <w:left w:val="none" w:sz="0" w:space="0" w:color="auto"/>
        <w:bottom w:val="none" w:sz="0" w:space="0" w:color="auto"/>
        <w:right w:val="none" w:sz="0" w:space="0" w:color="auto"/>
      </w:divBdr>
    </w:div>
    <w:div w:id="776948875">
      <w:bodyDiv w:val="1"/>
      <w:marLeft w:val="0"/>
      <w:marRight w:val="0"/>
      <w:marTop w:val="0"/>
      <w:marBottom w:val="0"/>
      <w:divBdr>
        <w:top w:val="none" w:sz="0" w:space="0" w:color="auto"/>
        <w:left w:val="none" w:sz="0" w:space="0" w:color="auto"/>
        <w:bottom w:val="none" w:sz="0" w:space="0" w:color="auto"/>
        <w:right w:val="none" w:sz="0" w:space="0" w:color="auto"/>
      </w:divBdr>
    </w:div>
    <w:div w:id="777524607">
      <w:bodyDiv w:val="1"/>
      <w:marLeft w:val="0"/>
      <w:marRight w:val="0"/>
      <w:marTop w:val="0"/>
      <w:marBottom w:val="0"/>
      <w:divBdr>
        <w:top w:val="none" w:sz="0" w:space="0" w:color="auto"/>
        <w:left w:val="none" w:sz="0" w:space="0" w:color="auto"/>
        <w:bottom w:val="none" w:sz="0" w:space="0" w:color="auto"/>
        <w:right w:val="none" w:sz="0" w:space="0" w:color="auto"/>
      </w:divBdr>
    </w:div>
    <w:div w:id="903443562">
      <w:bodyDiv w:val="1"/>
      <w:marLeft w:val="0"/>
      <w:marRight w:val="0"/>
      <w:marTop w:val="0"/>
      <w:marBottom w:val="0"/>
      <w:divBdr>
        <w:top w:val="none" w:sz="0" w:space="0" w:color="auto"/>
        <w:left w:val="none" w:sz="0" w:space="0" w:color="auto"/>
        <w:bottom w:val="none" w:sz="0" w:space="0" w:color="auto"/>
        <w:right w:val="none" w:sz="0" w:space="0" w:color="auto"/>
      </w:divBdr>
    </w:div>
    <w:div w:id="1030178975">
      <w:bodyDiv w:val="1"/>
      <w:marLeft w:val="0"/>
      <w:marRight w:val="0"/>
      <w:marTop w:val="0"/>
      <w:marBottom w:val="0"/>
      <w:divBdr>
        <w:top w:val="none" w:sz="0" w:space="0" w:color="auto"/>
        <w:left w:val="none" w:sz="0" w:space="0" w:color="auto"/>
        <w:bottom w:val="none" w:sz="0" w:space="0" w:color="auto"/>
        <w:right w:val="none" w:sz="0" w:space="0" w:color="auto"/>
      </w:divBdr>
    </w:div>
    <w:div w:id="1069109688">
      <w:bodyDiv w:val="1"/>
      <w:marLeft w:val="0"/>
      <w:marRight w:val="0"/>
      <w:marTop w:val="0"/>
      <w:marBottom w:val="0"/>
      <w:divBdr>
        <w:top w:val="none" w:sz="0" w:space="0" w:color="auto"/>
        <w:left w:val="none" w:sz="0" w:space="0" w:color="auto"/>
        <w:bottom w:val="none" w:sz="0" w:space="0" w:color="auto"/>
        <w:right w:val="none" w:sz="0" w:space="0" w:color="auto"/>
      </w:divBdr>
      <w:divsChild>
        <w:div w:id="459299891">
          <w:marLeft w:val="144"/>
          <w:marRight w:val="0"/>
          <w:marTop w:val="240"/>
          <w:marBottom w:val="40"/>
          <w:divBdr>
            <w:top w:val="none" w:sz="0" w:space="0" w:color="auto"/>
            <w:left w:val="none" w:sz="0" w:space="0" w:color="auto"/>
            <w:bottom w:val="none" w:sz="0" w:space="0" w:color="auto"/>
            <w:right w:val="none" w:sz="0" w:space="0" w:color="auto"/>
          </w:divBdr>
        </w:div>
      </w:divsChild>
    </w:div>
    <w:div w:id="1373919545">
      <w:bodyDiv w:val="1"/>
      <w:marLeft w:val="0"/>
      <w:marRight w:val="0"/>
      <w:marTop w:val="0"/>
      <w:marBottom w:val="0"/>
      <w:divBdr>
        <w:top w:val="none" w:sz="0" w:space="0" w:color="auto"/>
        <w:left w:val="none" w:sz="0" w:space="0" w:color="auto"/>
        <w:bottom w:val="none" w:sz="0" w:space="0" w:color="auto"/>
        <w:right w:val="none" w:sz="0" w:space="0" w:color="auto"/>
      </w:divBdr>
    </w:div>
    <w:div w:id="1421173991">
      <w:bodyDiv w:val="1"/>
      <w:marLeft w:val="0"/>
      <w:marRight w:val="0"/>
      <w:marTop w:val="0"/>
      <w:marBottom w:val="0"/>
      <w:divBdr>
        <w:top w:val="none" w:sz="0" w:space="0" w:color="auto"/>
        <w:left w:val="none" w:sz="0" w:space="0" w:color="auto"/>
        <w:bottom w:val="none" w:sz="0" w:space="0" w:color="auto"/>
        <w:right w:val="none" w:sz="0" w:space="0" w:color="auto"/>
      </w:divBdr>
      <w:divsChild>
        <w:div w:id="262152372">
          <w:marLeft w:val="274"/>
          <w:marRight w:val="0"/>
          <w:marTop w:val="200"/>
          <w:marBottom w:val="0"/>
          <w:divBdr>
            <w:top w:val="none" w:sz="0" w:space="0" w:color="auto"/>
            <w:left w:val="none" w:sz="0" w:space="0" w:color="auto"/>
            <w:bottom w:val="none" w:sz="0" w:space="0" w:color="auto"/>
            <w:right w:val="none" w:sz="0" w:space="0" w:color="auto"/>
          </w:divBdr>
        </w:div>
        <w:div w:id="799687736">
          <w:marLeft w:val="274"/>
          <w:marRight w:val="0"/>
          <w:marTop w:val="200"/>
          <w:marBottom w:val="0"/>
          <w:divBdr>
            <w:top w:val="none" w:sz="0" w:space="0" w:color="auto"/>
            <w:left w:val="none" w:sz="0" w:space="0" w:color="auto"/>
            <w:bottom w:val="none" w:sz="0" w:space="0" w:color="auto"/>
            <w:right w:val="none" w:sz="0" w:space="0" w:color="auto"/>
          </w:divBdr>
        </w:div>
        <w:div w:id="1049258290">
          <w:marLeft w:val="274"/>
          <w:marRight w:val="0"/>
          <w:marTop w:val="200"/>
          <w:marBottom w:val="0"/>
          <w:divBdr>
            <w:top w:val="none" w:sz="0" w:space="0" w:color="auto"/>
            <w:left w:val="none" w:sz="0" w:space="0" w:color="auto"/>
            <w:bottom w:val="none" w:sz="0" w:space="0" w:color="auto"/>
            <w:right w:val="none" w:sz="0" w:space="0" w:color="auto"/>
          </w:divBdr>
        </w:div>
        <w:div w:id="1363558643">
          <w:marLeft w:val="274"/>
          <w:marRight w:val="0"/>
          <w:marTop w:val="200"/>
          <w:marBottom w:val="0"/>
          <w:divBdr>
            <w:top w:val="none" w:sz="0" w:space="0" w:color="auto"/>
            <w:left w:val="none" w:sz="0" w:space="0" w:color="auto"/>
            <w:bottom w:val="none" w:sz="0" w:space="0" w:color="auto"/>
            <w:right w:val="none" w:sz="0" w:space="0" w:color="auto"/>
          </w:divBdr>
        </w:div>
      </w:divsChild>
    </w:div>
    <w:div w:id="1540127932">
      <w:bodyDiv w:val="1"/>
      <w:marLeft w:val="0"/>
      <w:marRight w:val="0"/>
      <w:marTop w:val="0"/>
      <w:marBottom w:val="0"/>
      <w:divBdr>
        <w:top w:val="none" w:sz="0" w:space="0" w:color="auto"/>
        <w:left w:val="none" w:sz="0" w:space="0" w:color="auto"/>
        <w:bottom w:val="none" w:sz="0" w:space="0" w:color="auto"/>
        <w:right w:val="none" w:sz="0" w:space="0" w:color="auto"/>
      </w:divBdr>
    </w:div>
    <w:div w:id="1663239842">
      <w:bodyDiv w:val="1"/>
      <w:marLeft w:val="0"/>
      <w:marRight w:val="0"/>
      <w:marTop w:val="0"/>
      <w:marBottom w:val="0"/>
      <w:divBdr>
        <w:top w:val="none" w:sz="0" w:space="0" w:color="auto"/>
        <w:left w:val="none" w:sz="0" w:space="0" w:color="auto"/>
        <w:bottom w:val="none" w:sz="0" w:space="0" w:color="auto"/>
        <w:right w:val="none" w:sz="0" w:space="0" w:color="auto"/>
      </w:divBdr>
    </w:div>
    <w:div w:id="1691056568">
      <w:bodyDiv w:val="1"/>
      <w:marLeft w:val="0"/>
      <w:marRight w:val="0"/>
      <w:marTop w:val="0"/>
      <w:marBottom w:val="0"/>
      <w:divBdr>
        <w:top w:val="none" w:sz="0" w:space="0" w:color="auto"/>
        <w:left w:val="none" w:sz="0" w:space="0" w:color="auto"/>
        <w:bottom w:val="none" w:sz="0" w:space="0" w:color="auto"/>
        <w:right w:val="none" w:sz="0" w:space="0" w:color="auto"/>
      </w:divBdr>
      <w:divsChild>
        <w:div w:id="1791167825">
          <w:marLeft w:val="274"/>
          <w:marRight w:val="0"/>
          <w:marTop w:val="200"/>
          <w:marBottom w:val="0"/>
          <w:divBdr>
            <w:top w:val="none" w:sz="0" w:space="0" w:color="auto"/>
            <w:left w:val="none" w:sz="0" w:space="0" w:color="auto"/>
            <w:bottom w:val="none" w:sz="0" w:space="0" w:color="auto"/>
            <w:right w:val="none" w:sz="0" w:space="0" w:color="auto"/>
          </w:divBdr>
        </w:div>
      </w:divsChild>
    </w:div>
    <w:div w:id="1729961753">
      <w:bodyDiv w:val="1"/>
      <w:marLeft w:val="0"/>
      <w:marRight w:val="0"/>
      <w:marTop w:val="0"/>
      <w:marBottom w:val="0"/>
      <w:divBdr>
        <w:top w:val="none" w:sz="0" w:space="0" w:color="auto"/>
        <w:left w:val="none" w:sz="0" w:space="0" w:color="auto"/>
        <w:bottom w:val="none" w:sz="0" w:space="0" w:color="auto"/>
        <w:right w:val="none" w:sz="0" w:space="0" w:color="auto"/>
      </w:divBdr>
    </w:div>
    <w:div w:id="2005543783">
      <w:bodyDiv w:val="1"/>
      <w:marLeft w:val="0"/>
      <w:marRight w:val="0"/>
      <w:marTop w:val="0"/>
      <w:marBottom w:val="0"/>
      <w:divBdr>
        <w:top w:val="none" w:sz="0" w:space="0" w:color="auto"/>
        <w:left w:val="none" w:sz="0" w:space="0" w:color="auto"/>
        <w:bottom w:val="none" w:sz="0" w:space="0" w:color="auto"/>
        <w:right w:val="none" w:sz="0" w:space="0" w:color="auto"/>
      </w:divBdr>
      <w:divsChild>
        <w:div w:id="1547331544">
          <w:marLeft w:val="144"/>
          <w:marRight w:val="0"/>
          <w:marTop w:val="240"/>
          <w:marBottom w:val="40"/>
          <w:divBdr>
            <w:top w:val="none" w:sz="0" w:space="0" w:color="auto"/>
            <w:left w:val="none" w:sz="0" w:space="0" w:color="auto"/>
            <w:bottom w:val="none" w:sz="0" w:space="0" w:color="auto"/>
            <w:right w:val="none" w:sz="0" w:space="0" w:color="auto"/>
          </w:divBdr>
        </w:div>
      </w:divsChild>
    </w:div>
    <w:div w:id="2092659069">
      <w:bodyDiv w:val="1"/>
      <w:marLeft w:val="0"/>
      <w:marRight w:val="0"/>
      <w:marTop w:val="0"/>
      <w:marBottom w:val="0"/>
      <w:divBdr>
        <w:top w:val="none" w:sz="0" w:space="0" w:color="auto"/>
        <w:left w:val="none" w:sz="0" w:space="0" w:color="auto"/>
        <w:bottom w:val="none" w:sz="0" w:space="0" w:color="auto"/>
        <w:right w:val="none" w:sz="0" w:space="0" w:color="auto"/>
      </w:divBdr>
      <w:divsChild>
        <w:div w:id="1722514859">
          <w:marLeft w:val="144"/>
          <w:marRight w:val="0"/>
          <w:marTop w:val="240"/>
          <w:marBottom w:val="40"/>
          <w:divBdr>
            <w:top w:val="none" w:sz="0" w:space="0" w:color="auto"/>
            <w:left w:val="none" w:sz="0" w:space="0" w:color="auto"/>
            <w:bottom w:val="none" w:sz="0" w:space="0" w:color="auto"/>
            <w:right w:val="none" w:sz="0" w:space="0" w:color="auto"/>
          </w:divBdr>
        </w:div>
        <w:div w:id="1305770666">
          <w:marLeft w:val="144"/>
          <w:marRight w:val="0"/>
          <w:marTop w:val="240"/>
          <w:marBottom w:val="40"/>
          <w:divBdr>
            <w:top w:val="none" w:sz="0" w:space="0" w:color="auto"/>
            <w:left w:val="none" w:sz="0" w:space="0" w:color="auto"/>
            <w:bottom w:val="none" w:sz="0" w:space="0" w:color="auto"/>
            <w:right w:val="none" w:sz="0" w:space="0" w:color="auto"/>
          </w:divBdr>
        </w:div>
        <w:div w:id="1648631169">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2024-08-19T08:27:00Z</cp:lastPrinted>
  <dcterms:created xsi:type="dcterms:W3CDTF">2024-08-27T14:06:00Z</dcterms:created>
  <dcterms:modified xsi:type="dcterms:W3CDTF">2024-08-27T14:06:00Z</dcterms:modified>
</cp:coreProperties>
</file>