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11D" w:rsidRDefault="0048411D" w:rsidP="009C4B8D">
      <w:pPr>
        <w:shd w:val="clear" w:color="auto" w:fill="FFFFFF"/>
        <w:ind w:firstLine="709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381B9D">
        <w:rPr>
          <w:rFonts w:ascii="Trebuchet MS" w:hAnsi="Trebuchet MS" w:cs="Arial"/>
          <w:b/>
          <w:bCs/>
          <w:sz w:val="28"/>
          <w:szCs w:val="28"/>
        </w:rPr>
        <w:t>Консультация логопеда для родителей</w:t>
      </w:r>
    </w:p>
    <w:p w:rsidR="0048411D" w:rsidRDefault="0048411D" w:rsidP="009C4B8D">
      <w:pPr>
        <w:shd w:val="clear" w:color="auto" w:fill="FFFFFF"/>
        <w:ind w:firstLine="709"/>
        <w:jc w:val="center"/>
        <w:rPr>
          <w:b/>
          <w:sz w:val="32"/>
          <w:szCs w:val="32"/>
          <w:shd w:val="clear" w:color="auto" w:fill="FFFFFF"/>
        </w:rPr>
      </w:pPr>
    </w:p>
    <w:p w:rsidR="009C4B8D" w:rsidRPr="0048411D" w:rsidRDefault="0048411D" w:rsidP="009C4B8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8411D">
        <w:rPr>
          <w:b/>
          <w:sz w:val="28"/>
          <w:szCs w:val="28"/>
          <w:shd w:val="clear" w:color="auto" w:fill="FFFFFF"/>
        </w:rPr>
        <w:t>«</w:t>
      </w:r>
      <w:r w:rsidR="002E3413" w:rsidRPr="0048411D">
        <w:rPr>
          <w:b/>
          <w:sz w:val="28"/>
          <w:szCs w:val="28"/>
          <w:shd w:val="clear" w:color="auto" w:fill="FFFFFF"/>
        </w:rPr>
        <w:t>Н</w:t>
      </w:r>
      <w:r>
        <w:rPr>
          <w:b/>
          <w:sz w:val="28"/>
          <w:szCs w:val="28"/>
          <w:shd w:val="clear" w:color="auto" w:fill="FFFFFF"/>
        </w:rPr>
        <w:t>ОРМЫ РЕЧЕВОГО РАЗВИТИЯ ДЕТЕЙ ДОШКОЛЬНОГО ВОЗРАСТА</w:t>
      </w:r>
      <w:r w:rsidRPr="0048411D">
        <w:rPr>
          <w:b/>
          <w:sz w:val="28"/>
          <w:szCs w:val="28"/>
          <w:shd w:val="clear" w:color="auto" w:fill="FFFFFF"/>
        </w:rPr>
        <w:t>»</w:t>
      </w:r>
    </w:p>
    <w:p w:rsidR="009C4B8D" w:rsidRPr="002E3413" w:rsidRDefault="009C4B8D" w:rsidP="009C4B8D">
      <w:pPr>
        <w:shd w:val="clear" w:color="auto" w:fill="FFFFFF"/>
        <w:ind w:firstLine="709"/>
        <w:rPr>
          <w:sz w:val="26"/>
          <w:szCs w:val="26"/>
        </w:rPr>
      </w:pPr>
      <w:r w:rsidRPr="002E3413">
        <w:rPr>
          <w:sz w:val="26"/>
          <w:szCs w:val="26"/>
          <w:shd w:val="clear" w:color="auto" w:fill="FFFFFF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  <w:shd w:val="clear" w:color="auto" w:fill="FFFFFF"/>
        </w:rPr>
        <w:t>Мы все с огромным нетерпением ожидаем первого слова своего малыша. И это понятно - появление речи один из важнейших показателей нормального психического развития ребёнка. И вот первое слово уже сказано, а что же дальше? Что должен уметь ребёнок в 2-4 года, 5-6 лет? На этот вопрос, волнующий многих родителей, постараемся дать краткий ответ.</w:t>
      </w:r>
    </w:p>
    <w:p w:rsidR="009C4B8D" w:rsidRPr="0048411D" w:rsidRDefault="009C4B8D" w:rsidP="009C4B8D">
      <w:pPr>
        <w:shd w:val="clear" w:color="auto" w:fill="FFFFFF"/>
        <w:ind w:firstLine="709"/>
        <w:jc w:val="center"/>
        <w:rPr>
          <w:sz w:val="28"/>
          <w:szCs w:val="28"/>
        </w:rPr>
      </w:pPr>
      <w:r w:rsidRPr="0048411D">
        <w:rPr>
          <w:b/>
          <w:bCs/>
          <w:sz w:val="28"/>
          <w:szCs w:val="28"/>
          <w:u w:val="single"/>
        </w:rPr>
        <w:t>Речевое развитие детей 2-3 лет</w:t>
      </w:r>
    </w:p>
    <w:p w:rsidR="009C4B8D" w:rsidRPr="0048411D" w:rsidRDefault="009C4B8D" w:rsidP="009C4B8D">
      <w:pPr>
        <w:shd w:val="clear" w:color="auto" w:fill="FFFFFF"/>
        <w:ind w:firstLine="709"/>
        <w:jc w:val="center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b/>
          <w:sz w:val="28"/>
          <w:szCs w:val="28"/>
        </w:rPr>
        <w:t>Звукопроизношение:</w:t>
      </w:r>
      <w:r w:rsidRPr="0048411D">
        <w:rPr>
          <w:sz w:val="28"/>
          <w:szCs w:val="28"/>
        </w:rPr>
        <w:t xml:space="preserve"> </w:t>
      </w:r>
    </w:p>
    <w:p w:rsidR="009C4B8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В речи ребенка третьего года жизни должны появиться звуки [с’], [л’], [й’], а также, [г], [х], [к], [м], [п], [б], [н], [в], [ф], [д], [т] (и их мягкие пары), все гласные звуки. Однако,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([ш], [ж], [ч’], [щ’]) малыш нередко заменяет мягкими свистящими: «</w:t>
      </w:r>
      <w:proofErr w:type="spellStart"/>
      <w:r w:rsidRPr="0048411D">
        <w:rPr>
          <w:sz w:val="28"/>
          <w:szCs w:val="28"/>
        </w:rPr>
        <w:t>сяпка</w:t>
      </w:r>
      <w:proofErr w:type="spellEnd"/>
      <w:r w:rsidRPr="0048411D">
        <w:rPr>
          <w:sz w:val="28"/>
          <w:szCs w:val="28"/>
        </w:rPr>
        <w:t>» (шапка), «</w:t>
      </w:r>
      <w:proofErr w:type="spellStart"/>
      <w:r w:rsidRPr="0048411D">
        <w:rPr>
          <w:sz w:val="28"/>
          <w:szCs w:val="28"/>
        </w:rPr>
        <w:t>зюк</w:t>
      </w:r>
      <w:proofErr w:type="spellEnd"/>
      <w:r w:rsidRPr="0048411D">
        <w:rPr>
          <w:sz w:val="28"/>
          <w:szCs w:val="28"/>
        </w:rPr>
        <w:t>» (жук), «</w:t>
      </w:r>
      <w:proofErr w:type="spellStart"/>
      <w:r w:rsidRPr="0048411D">
        <w:rPr>
          <w:sz w:val="28"/>
          <w:szCs w:val="28"/>
        </w:rPr>
        <w:t>цяйник</w:t>
      </w:r>
      <w:proofErr w:type="spellEnd"/>
      <w:r w:rsidRPr="0048411D">
        <w:rPr>
          <w:sz w:val="28"/>
          <w:szCs w:val="28"/>
        </w:rPr>
        <w:t>» (чайник), «</w:t>
      </w:r>
      <w:proofErr w:type="spellStart"/>
      <w:r w:rsidRPr="0048411D">
        <w:rPr>
          <w:sz w:val="28"/>
          <w:szCs w:val="28"/>
        </w:rPr>
        <w:t>сенок</w:t>
      </w:r>
      <w:proofErr w:type="spellEnd"/>
      <w:r w:rsidRPr="0048411D">
        <w:rPr>
          <w:sz w:val="28"/>
          <w:szCs w:val="28"/>
        </w:rPr>
        <w:t>» (щенок). Иногда вместо звука [ч’] ребенок может произносить [т’]: «</w:t>
      </w:r>
      <w:proofErr w:type="spellStart"/>
      <w:r w:rsidRPr="0048411D">
        <w:rPr>
          <w:sz w:val="28"/>
          <w:szCs w:val="28"/>
        </w:rPr>
        <w:t>тясы</w:t>
      </w:r>
      <w:proofErr w:type="spellEnd"/>
      <w:r w:rsidRPr="0048411D">
        <w:rPr>
          <w:sz w:val="28"/>
          <w:szCs w:val="28"/>
        </w:rPr>
        <w:t>» (часы). Некоторые дети в этом возрасте заменяют шипящие звуки твердыми свистящими: «сапка» вместо шапка; твердые свистящие - мягкими свистящими: «</w:t>
      </w:r>
      <w:proofErr w:type="spellStart"/>
      <w:r w:rsidRPr="0048411D">
        <w:rPr>
          <w:sz w:val="28"/>
          <w:szCs w:val="28"/>
        </w:rPr>
        <w:t>сянки</w:t>
      </w:r>
      <w:proofErr w:type="spellEnd"/>
      <w:r w:rsidRPr="0048411D">
        <w:rPr>
          <w:sz w:val="28"/>
          <w:szCs w:val="28"/>
        </w:rPr>
        <w:t>» (санки), «</w:t>
      </w:r>
      <w:proofErr w:type="spellStart"/>
      <w:r w:rsidRPr="0048411D">
        <w:rPr>
          <w:sz w:val="28"/>
          <w:szCs w:val="28"/>
        </w:rPr>
        <w:t>зяйка</w:t>
      </w:r>
      <w:proofErr w:type="spellEnd"/>
      <w:r w:rsidRPr="0048411D">
        <w:rPr>
          <w:sz w:val="28"/>
          <w:szCs w:val="28"/>
        </w:rPr>
        <w:t>» (</w:t>
      </w:r>
      <w:hyperlink r:id="rId6" w:tgtFrame="_blank" w:tooltip="Зайка" w:history="1">
        <w:r w:rsidRPr="0048411D">
          <w:rPr>
            <w:rStyle w:val="a3"/>
            <w:color w:val="auto"/>
            <w:sz w:val="28"/>
            <w:szCs w:val="28"/>
            <w:u w:val="none"/>
          </w:rPr>
          <w:t>зайка</w:t>
        </w:r>
      </w:hyperlink>
      <w:r w:rsidRPr="0048411D">
        <w:rPr>
          <w:sz w:val="28"/>
          <w:szCs w:val="28"/>
        </w:rPr>
        <w:t>). Согласные [р], [р’], [л] пока отсутствуют или заменяются звуками [л'], [й]: «</w:t>
      </w:r>
      <w:proofErr w:type="spellStart"/>
      <w:r w:rsidRPr="0048411D">
        <w:rPr>
          <w:sz w:val="28"/>
          <w:szCs w:val="28"/>
        </w:rPr>
        <w:t>ыба</w:t>
      </w:r>
      <w:proofErr w:type="spellEnd"/>
      <w:r w:rsidRPr="0048411D">
        <w:rPr>
          <w:sz w:val="28"/>
          <w:szCs w:val="28"/>
        </w:rPr>
        <w:t>» (рыба), «</w:t>
      </w:r>
      <w:proofErr w:type="spellStart"/>
      <w:r w:rsidRPr="0048411D">
        <w:rPr>
          <w:sz w:val="28"/>
          <w:szCs w:val="28"/>
        </w:rPr>
        <w:t>гия</w:t>
      </w:r>
      <w:proofErr w:type="spellEnd"/>
      <w:r w:rsidRPr="0048411D">
        <w:rPr>
          <w:sz w:val="28"/>
          <w:szCs w:val="28"/>
        </w:rPr>
        <w:t>» (гиря), «</w:t>
      </w:r>
      <w:proofErr w:type="spellStart"/>
      <w:r w:rsidRPr="0048411D">
        <w:rPr>
          <w:sz w:val="28"/>
          <w:szCs w:val="28"/>
        </w:rPr>
        <w:t>ябоко</w:t>
      </w:r>
      <w:proofErr w:type="spellEnd"/>
      <w:r w:rsidRPr="0048411D">
        <w:rPr>
          <w:sz w:val="28"/>
          <w:szCs w:val="28"/>
        </w:rPr>
        <w:t>» (яблоко), «</w:t>
      </w:r>
      <w:proofErr w:type="spellStart"/>
      <w:r w:rsidRPr="0048411D">
        <w:rPr>
          <w:sz w:val="28"/>
          <w:szCs w:val="28"/>
        </w:rPr>
        <w:t>двель</w:t>
      </w:r>
      <w:proofErr w:type="spellEnd"/>
      <w:r w:rsidRPr="0048411D">
        <w:rPr>
          <w:sz w:val="28"/>
          <w:szCs w:val="28"/>
        </w:rPr>
        <w:t>» (дверь), «</w:t>
      </w:r>
      <w:proofErr w:type="spellStart"/>
      <w:r w:rsidRPr="0048411D">
        <w:rPr>
          <w:sz w:val="28"/>
          <w:szCs w:val="28"/>
        </w:rPr>
        <w:t>голюби</w:t>
      </w:r>
      <w:proofErr w:type="spellEnd"/>
      <w:r w:rsidRPr="0048411D">
        <w:rPr>
          <w:sz w:val="28"/>
          <w:szCs w:val="28"/>
        </w:rPr>
        <w:t>» (голуби), «</w:t>
      </w:r>
      <w:proofErr w:type="spellStart"/>
      <w:r w:rsidRPr="0048411D">
        <w:rPr>
          <w:sz w:val="28"/>
          <w:szCs w:val="28"/>
        </w:rPr>
        <w:t>мей</w:t>
      </w:r>
      <w:proofErr w:type="spellEnd"/>
      <w:r w:rsidRPr="0048411D">
        <w:rPr>
          <w:sz w:val="28"/>
          <w:szCs w:val="28"/>
        </w:rPr>
        <w:t>» (мел).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b/>
          <w:sz w:val="28"/>
          <w:szCs w:val="28"/>
        </w:rPr>
        <w:t>Словарный запас</w:t>
      </w:r>
      <w:r w:rsidRPr="0048411D">
        <w:rPr>
          <w:sz w:val="28"/>
          <w:szCs w:val="28"/>
        </w:rPr>
        <w:t xml:space="preserve">: 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Быстро пополняется пассивный и активный словарь ребенка: к 2 годам он достигает примерно 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b/>
          <w:sz w:val="28"/>
          <w:szCs w:val="28"/>
        </w:rPr>
        <w:t>Фразовая речь:</w:t>
      </w:r>
      <w:r w:rsidRPr="0048411D">
        <w:rPr>
          <w:sz w:val="28"/>
          <w:szCs w:val="28"/>
        </w:rPr>
        <w:t xml:space="preserve"> 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 xml:space="preserve">Специалисты единодушны в том, что к 2 годам у малыша уже должна сформироваться фразовая речь. Пускай фразы пока не всегда понятны и состоят из двух слов, часто </w:t>
      </w:r>
      <w:proofErr w:type="spellStart"/>
      <w:r w:rsidRPr="0048411D">
        <w:rPr>
          <w:sz w:val="28"/>
          <w:szCs w:val="28"/>
        </w:rPr>
        <w:t>лепетных</w:t>
      </w:r>
      <w:proofErr w:type="spellEnd"/>
      <w:r w:rsidRPr="0048411D">
        <w:rPr>
          <w:sz w:val="28"/>
          <w:szCs w:val="28"/>
        </w:rPr>
        <w:t xml:space="preserve">. Например: МАМА, ПИ (мама, я хочу пить). ДЁ УЯТЬ (идем гулять). Главное - появилась фраза (предложение). А вот предложения трехлетних детей становятся сложными, с союзами «потому что», «или», «чтобы». И, хотя в  их речи еще много неверного употребления окончаний («Смотри, как много </w:t>
      </w:r>
      <w:proofErr w:type="spellStart"/>
      <w:r w:rsidRPr="0048411D">
        <w:rPr>
          <w:sz w:val="28"/>
          <w:szCs w:val="28"/>
        </w:rPr>
        <w:t>мячов</w:t>
      </w:r>
      <w:proofErr w:type="spellEnd"/>
      <w:r w:rsidRPr="0048411D">
        <w:rPr>
          <w:sz w:val="28"/>
          <w:szCs w:val="28"/>
        </w:rPr>
        <w:t xml:space="preserve">!»), суффиксов («У меня есть </w:t>
      </w:r>
      <w:proofErr w:type="spellStart"/>
      <w:r w:rsidRPr="0048411D">
        <w:rPr>
          <w:sz w:val="28"/>
          <w:szCs w:val="28"/>
        </w:rPr>
        <w:t>куклочка</w:t>
      </w:r>
      <w:proofErr w:type="spellEnd"/>
      <w:r w:rsidRPr="0048411D">
        <w:rPr>
          <w:sz w:val="28"/>
          <w:szCs w:val="28"/>
        </w:rPr>
        <w:t xml:space="preserve">»), согласований («Это мой кукла!»), ударений («Ложка лежит на </w:t>
      </w:r>
      <w:proofErr w:type="spellStart"/>
      <w:r w:rsidRPr="0048411D">
        <w:rPr>
          <w:sz w:val="28"/>
          <w:szCs w:val="28"/>
        </w:rPr>
        <w:t>стОле</w:t>
      </w:r>
      <w:proofErr w:type="spellEnd"/>
      <w:r w:rsidRPr="0048411D">
        <w:rPr>
          <w:sz w:val="28"/>
          <w:szCs w:val="28"/>
        </w:rPr>
        <w:t>»), постепенно их становится все меньше, они приобретают случайный характер и исчезают приблизительно в 5-6 лет.</w:t>
      </w:r>
    </w:p>
    <w:p w:rsidR="0048411D" w:rsidRDefault="0048411D" w:rsidP="009C4B8D">
      <w:pPr>
        <w:shd w:val="clear" w:color="auto" w:fill="FFFFFF"/>
        <w:ind w:firstLine="709"/>
        <w:jc w:val="center"/>
        <w:rPr>
          <w:b/>
          <w:bCs/>
          <w:sz w:val="28"/>
          <w:szCs w:val="28"/>
          <w:u w:val="single"/>
        </w:rPr>
      </w:pPr>
    </w:p>
    <w:p w:rsidR="0048411D" w:rsidRDefault="0048411D" w:rsidP="009C4B8D">
      <w:pPr>
        <w:shd w:val="clear" w:color="auto" w:fill="FFFFFF"/>
        <w:ind w:firstLine="709"/>
        <w:jc w:val="center"/>
        <w:rPr>
          <w:b/>
          <w:bCs/>
          <w:sz w:val="28"/>
          <w:szCs w:val="28"/>
          <w:u w:val="single"/>
        </w:rPr>
      </w:pPr>
    </w:p>
    <w:p w:rsidR="0048411D" w:rsidRDefault="0048411D" w:rsidP="009C4B8D">
      <w:pPr>
        <w:shd w:val="clear" w:color="auto" w:fill="FFFFFF"/>
        <w:ind w:firstLine="709"/>
        <w:jc w:val="center"/>
        <w:rPr>
          <w:b/>
          <w:bCs/>
          <w:sz w:val="28"/>
          <w:szCs w:val="28"/>
          <w:u w:val="single"/>
        </w:rPr>
      </w:pPr>
    </w:p>
    <w:p w:rsidR="009C4B8D" w:rsidRPr="0048411D" w:rsidRDefault="009C4B8D" w:rsidP="009C4B8D">
      <w:pPr>
        <w:shd w:val="clear" w:color="auto" w:fill="FFFFFF"/>
        <w:ind w:firstLine="709"/>
        <w:jc w:val="center"/>
        <w:rPr>
          <w:sz w:val="28"/>
          <w:szCs w:val="28"/>
        </w:rPr>
      </w:pPr>
      <w:r w:rsidRPr="0048411D">
        <w:rPr>
          <w:b/>
          <w:bCs/>
          <w:sz w:val="28"/>
          <w:szCs w:val="28"/>
          <w:u w:val="single"/>
        </w:rPr>
        <w:lastRenderedPageBreak/>
        <w:t>Речевое развитие детей 3-4 лет</w:t>
      </w:r>
    </w:p>
    <w:p w:rsidR="009C4B8D" w:rsidRPr="0048411D" w:rsidRDefault="009C4B8D" w:rsidP="009C4B8D">
      <w:pPr>
        <w:shd w:val="clear" w:color="auto" w:fill="FFFFFF"/>
        <w:ind w:firstLine="709"/>
        <w:jc w:val="center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48411D" w:rsidRPr="0048411D" w:rsidRDefault="0048411D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B8D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Звукопроизношение</w:t>
      </w:r>
      <w:r w:rsidRPr="0048411D">
        <w:rPr>
          <w:rStyle w:val="apple-converted-space"/>
          <w:sz w:val="28"/>
          <w:szCs w:val="28"/>
        </w:rPr>
        <w:t>: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Ребенок четвертого года жизни правильно произносит свистящие звуки [с], [з] и [ц]. В этом возрасте он еще не всегда может верно произнести шипящие звуки [ш], [ж], [ч’], [щ’] и часто заменяет их свистящими [с], [з], [ц]: «</w:t>
      </w:r>
      <w:proofErr w:type="spellStart"/>
      <w:r w:rsidRPr="0048411D">
        <w:rPr>
          <w:sz w:val="28"/>
          <w:szCs w:val="28"/>
        </w:rPr>
        <w:t>каса</w:t>
      </w:r>
      <w:proofErr w:type="spellEnd"/>
      <w:r w:rsidRPr="0048411D">
        <w:rPr>
          <w:sz w:val="28"/>
          <w:szCs w:val="28"/>
        </w:rPr>
        <w:t>» (каша), «</w:t>
      </w:r>
      <w:proofErr w:type="spellStart"/>
      <w:r w:rsidRPr="0048411D">
        <w:rPr>
          <w:sz w:val="28"/>
          <w:szCs w:val="28"/>
        </w:rPr>
        <w:t>нозык</w:t>
      </w:r>
      <w:proofErr w:type="spellEnd"/>
      <w:r w:rsidRPr="0048411D">
        <w:rPr>
          <w:sz w:val="28"/>
          <w:szCs w:val="28"/>
        </w:rPr>
        <w:t>» (ножик), «</w:t>
      </w:r>
      <w:proofErr w:type="spellStart"/>
      <w:r w:rsidRPr="0048411D">
        <w:rPr>
          <w:sz w:val="28"/>
          <w:szCs w:val="28"/>
        </w:rPr>
        <w:t>клюц</w:t>
      </w:r>
      <w:proofErr w:type="spellEnd"/>
      <w:r w:rsidRPr="0048411D">
        <w:rPr>
          <w:sz w:val="28"/>
          <w:szCs w:val="28"/>
        </w:rPr>
        <w:t>» (ключ). Сонорные [р], [р’], [л] малыш может заменять звуком [л’], реже [й]: «</w:t>
      </w:r>
      <w:proofErr w:type="spellStart"/>
      <w:r w:rsidRPr="0048411D">
        <w:rPr>
          <w:sz w:val="28"/>
          <w:szCs w:val="28"/>
        </w:rPr>
        <w:t>лябота</w:t>
      </w:r>
      <w:proofErr w:type="spellEnd"/>
      <w:r w:rsidRPr="0048411D">
        <w:rPr>
          <w:sz w:val="28"/>
          <w:szCs w:val="28"/>
        </w:rPr>
        <w:t>» (работа), «лека» (река), «</w:t>
      </w:r>
      <w:proofErr w:type="spellStart"/>
      <w:r w:rsidRPr="0048411D">
        <w:rPr>
          <w:sz w:val="28"/>
          <w:szCs w:val="28"/>
        </w:rPr>
        <w:t>лямпа</w:t>
      </w:r>
      <w:proofErr w:type="spellEnd"/>
      <w:r w:rsidRPr="0048411D">
        <w:rPr>
          <w:sz w:val="28"/>
          <w:szCs w:val="28"/>
        </w:rPr>
        <w:t>» (лампа), «</w:t>
      </w:r>
      <w:proofErr w:type="spellStart"/>
      <w:r w:rsidRPr="0048411D">
        <w:rPr>
          <w:sz w:val="28"/>
          <w:szCs w:val="28"/>
        </w:rPr>
        <w:t>каяндас</w:t>
      </w:r>
      <w:proofErr w:type="spellEnd"/>
      <w:r w:rsidRPr="0048411D">
        <w:rPr>
          <w:sz w:val="28"/>
          <w:szCs w:val="28"/>
        </w:rPr>
        <w:t>» (карандаш), «</w:t>
      </w:r>
      <w:proofErr w:type="spellStart"/>
      <w:r w:rsidRPr="0048411D">
        <w:rPr>
          <w:sz w:val="28"/>
          <w:szCs w:val="28"/>
        </w:rPr>
        <w:t>устай</w:t>
      </w:r>
      <w:proofErr w:type="spellEnd"/>
      <w:r w:rsidRPr="0048411D">
        <w:rPr>
          <w:sz w:val="28"/>
          <w:szCs w:val="28"/>
        </w:rPr>
        <w:t>» (устал).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B8D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Слоговая структура слова: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48411D">
        <w:rPr>
          <w:sz w:val="28"/>
          <w:szCs w:val="28"/>
        </w:rPr>
        <w:t>В некоторых словах ребенок опускает или переставляет не только звуки, но и целые слоги, например, он может произнести слово автомобиль как «</w:t>
      </w:r>
      <w:proofErr w:type="spellStart"/>
      <w:r w:rsidRPr="0048411D">
        <w:rPr>
          <w:sz w:val="28"/>
          <w:szCs w:val="28"/>
        </w:rPr>
        <w:t>амабиль</w:t>
      </w:r>
      <w:proofErr w:type="spellEnd"/>
      <w:r w:rsidRPr="0048411D">
        <w:rPr>
          <w:sz w:val="28"/>
          <w:szCs w:val="28"/>
        </w:rPr>
        <w:t>», магазин как «</w:t>
      </w:r>
      <w:proofErr w:type="spellStart"/>
      <w:r w:rsidRPr="0048411D">
        <w:rPr>
          <w:sz w:val="28"/>
          <w:szCs w:val="28"/>
        </w:rPr>
        <w:t>гамазин</w:t>
      </w:r>
      <w:proofErr w:type="spellEnd"/>
      <w:r w:rsidRPr="0048411D">
        <w:rPr>
          <w:sz w:val="28"/>
          <w:szCs w:val="28"/>
        </w:rPr>
        <w:t>», чемодан как «</w:t>
      </w:r>
      <w:proofErr w:type="spellStart"/>
      <w:r w:rsidRPr="0048411D">
        <w:rPr>
          <w:sz w:val="28"/>
          <w:szCs w:val="28"/>
        </w:rPr>
        <w:t>чедоман</w:t>
      </w:r>
      <w:proofErr w:type="spellEnd"/>
      <w:r w:rsidRPr="0048411D">
        <w:rPr>
          <w:sz w:val="28"/>
          <w:szCs w:val="28"/>
        </w:rPr>
        <w:t>»,</w:t>
      </w:r>
      <w:r w:rsidRPr="0048411D">
        <w:rPr>
          <w:rStyle w:val="apple-converted-space"/>
          <w:sz w:val="28"/>
          <w:szCs w:val="28"/>
        </w:rPr>
        <w:t> </w:t>
      </w:r>
      <w:hyperlink r:id="rId7" w:tgtFrame="_blank" w:tooltip="Температура" w:history="1">
        <w:r w:rsidRPr="0048411D">
          <w:rPr>
            <w:rStyle w:val="a3"/>
            <w:color w:val="auto"/>
            <w:sz w:val="28"/>
            <w:szCs w:val="28"/>
            <w:u w:val="none"/>
          </w:rPr>
          <w:t>температура</w:t>
        </w:r>
      </w:hyperlink>
      <w:r w:rsidRPr="0048411D">
        <w:rPr>
          <w:rStyle w:val="apple-converted-space"/>
          <w:sz w:val="28"/>
          <w:szCs w:val="28"/>
        </w:rPr>
        <w:t> </w:t>
      </w:r>
      <w:r w:rsidRPr="0048411D">
        <w:rPr>
          <w:sz w:val="28"/>
          <w:szCs w:val="28"/>
        </w:rPr>
        <w:t>как «</w:t>
      </w:r>
      <w:proofErr w:type="spellStart"/>
      <w:r w:rsidRPr="0048411D">
        <w:rPr>
          <w:sz w:val="28"/>
          <w:szCs w:val="28"/>
        </w:rPr>
        <w:t>тематура</w:t>
      </w:r>
      <w:proofErr w:type="spellEnd"/>
      <w:r w:rsidRPr="0048411D">
        <w:rPr>
          <w:sz w:val="28"/>
          <w:szCs w:val="28"/>
        </w:rPr>
        <w:t>» и т.д.</w:t>
      </w:r>
      <w:r w:rsidRPr="0048411D">
        <w:rPr>
          <w:rStyle w:val="apple-converted-space"/>
          <w:sz w:val="28"/>
          <w:szCs w:val="28"/>
        </w:rPr>
        <w:t> </w:t>
      </w:r>
      <w:r w:rsidRPr="0048411D">
        <w:rPr>
          <w:spacing w:val="6"/>
          <w:sz w:val="28"/>
          <w:szCs w:val="28"/>
        </w:rPr>
        <w:t>Но это относит</w:t>
      </w:r>
      <w:r w:rsidRPr="0048411D">
        <w:rPr>
          <w:spacing w:val="8"/>
          <w:sz w:val="28"/>
          <w:szCs w:val="28"/>
        </w:rPr>
        <w:t>ся к словам сложной слоговой структуры, к длинным</w:t>
      </w:r>
      <w:r w:rsidRPr="0048411D">
        <w:rPr>
          <w:rStyle w:val="apple-converted-space"/>
          <w:spacing w:val="8"/>
          <w:sz w:val="28"/>
          <w:szCs w:val="28"/>
        </w:rPr>
        <w:t> </w:t>
      </w:r>
      <w:r w:rsidRPr="0048411D">
        <w:rPr>
          <w:spacing w:val="3"/>
          <w:sz w:val="28"/>
          <w:szCs w:val="28"/>
        </w:rPr>
        <w:t>и новым словам.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B8D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Словарный запас: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К четырем годам активный словарь ребенка почти удваивается и составляет примерно 2000 слов. В его речи, кроме существительных и глаголов, все чаще встречаются местоимения (мой, твой, наш), наречия (холодно, вкусно), появляются числительные (один, два). Если раньше ребенок употреблял только качественные прилагательные (мягкий, теплый), то теперь использует и притяжательные (дядина шляпа, кошкин хвост).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B8D" w:rsidRPr="0048411D" w:rsidRDefault="009C4B8D" w:rsidP="009C4B8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48411D">
        <w:rPr>
          <w:b/>
          <w:sz w:val="28"/>
          <w:szCs w:val="28"/>
        </w:rPr>
        <w:t>Грамматический строй речи</w:t>
      </w:r>
      <w:r w:rsidRPr="0048411D">
        <w:rPr>
          <w:spacing w:val="6"/>
          <w:sz w:val="28"/>
          <w:szCs w:val="28"/>
        </w:rPr>
        <w:t xml:space="preserve">: 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8411D">
        <w:rPr>
          <w:spacing w:val="6"/>
          <w:sz w:val="28"/>
          <w:szCs w:val="28"/>
        </w:rPr>
        <w:t>Еще формируется, по</w:t>
      </w:r>
      <w:r w:rsidRPr="0048411D">
        <w:rPr>
          <w:spacing w:val="5"/>
          <w:sz w:val="28"/>
          <w:szCs w:val="28"/>
        </w:rPr>
        <w:t>этому допустимы неверные употребления окончаний,</w:t>
      </w:r>
      <w:r w:rsidRPr="0048411D">
        <w:rPr>
          <w:rStyle w:val="apple-converted-space"/>
          <w:spacing w:val="5"/>
          <w:sz w:val="28"/>
          <w:szCs w:val="28"/>
        </w:rPr>
        <w:t> </w:t>
      </w:r>
      <w:r w:rsidRPr="0048411D">
        <w:rPr>
          <w:spacing w:val="6"/>
          <w:sz w:val="28"/>
          <w:szCs w:val="28"/>
        </w:rPr>
        <w:t>суффиксов, приставок, согласований слов в предло</w:t>
      </w:r>
      <w:r w:rsidRPr="0048411D">
        <w:rPr>
          <w:spacing w:val="7"/>
          <w:sz w:val="28"/>
          <w:szCs w:val="28"/>
        </w:rPr>
        <w:t>жении («Купи синюю шарик!», «Этот собачонок сидел</w:t>
      </w:r>
      <w:r w:rsidRPr="0048411D">
        <w:rPr>
          <w:rStyle w:val="apple-converted-space"/>
          <w:spacing w:val="7"/>
          <w:sz w:val="28"/>
          <w:szCs w:val="28"/>
        </w:rPr>
        <w:t> </w:t>
      </w:r>
      <w:r w:rsidRPr="0048411D">
        <w:rPr>
          <w:spacing w:val="6"/>
          <w:sz w:val="28"/>
          <w:szCs w:val="28"/>
        </w:rPr>
        <w:t xml:space="preserve">под стулом», «Я </w:t>
      </w:r>
      <w:proofErr w:type="spellStart"/>
      <w:r w:rsidRPr="0048411D">
        <w:rPr>
          <w:spacing w:val="6"/>
          <w:sz w:val="28"/>
          <w:szCs w:val="28"/>
        </w:rPr>
        <w:t>рисоваю</w:t>
      </w:r>
      <w:proofErr w:type="spellEnd"/>
      <w:r w:rsidRPr="0048411D">
        <w:rPr>
          <w:spacing w:val="6"/>
          <w:sz w:val="28"/>
          <w:szCs w:val="28"/>
        </w:rPr>
        <w:t>»). Произвольное обращение</w:t>
      </w:r>
      <w:r w:rsidRPr="0048411D">
        <w:rPr>
          <w:rStyle w:val="apple-converted-space"/>
          <w:spacing w:val="6"/>
          <w:sz w:val="28"/>
          <w:szCs w:val="28"/>
        </w:rPr>
        <w:t> </w:t>
      </w:r>
      <w:r w:rsidRPr="0048411D">
        <w:rPr>
          <w:spacing w:val="4"/>
          <w:sz w:val="28"/>
          <w:szCs w:val="28"/>
        </w:rPr>
        <w:t>с ударением — тоже вариант нормы: «</w:t>
      </w:r>
      <w:proofErr w:type="spellStart"/>
      <w:r w:rsidRPr="0048411D">
        <w:rPr>
          <w:spacing w:val="4"/>
          <w:sz w:val="28"/>
          <w:szCs w:val="28"/>
        </w:rPr>
        <w:t>хОлодная</w:t>
      </w:r>
      <w:proofErr w:type="spellEnd"/>
      <w:r w:rsidRPr="0048411D">
        <w:rPr>
          <w:spacing w:val="4"/>
          <w:sz w:val="28"/>
          <w:szCs w:val="28"/>
        </w:rPr>
        <w:t xml:space="preserve"> вода»,</w:t>
      </w:r>
      <w:r w:rsidRPr="0048411D">
        <w:rPr>
          <w:rStyle w:val="apple-converted-space"/>
          <w:spacing w:val="4"/>
          <w:sz w:val="28"/>
          <w:szCs w:val="28"/>
        </w:rPr>
        <w:t> </w:t>
      </w:r>
      <w:r w:rsidRPr="0048411D">
        <w:rPr>
          <w:spacing w:val="1"/>
          <w:sz w:val="28"/>
          <w:szCs w:val="28"/>
        </w:rPr>
        <w:t>«</w:t>
      </w:r>
      <w:proofErr w:type="spellStart"/>
      <w:r w:rsidRPr="0048411D">
        <w:rPr>
          <w:spacing w:val="1"/>
          <w:sz w:val="28"/>
          <w:szCs w:val="28"/>
        </w:rPr>
        <w:t>бОлит</w:t>
      </w:r>
      <w:proofErr w:type="spellEnd"/>
      <w:r w:rsidRPr="0048411D">
        <w:rPr>
          <w:spacing w:val="1"/>
          <w:sz w:val="28"/>
          <w:szCs w:val="28"/>
        </w:rPr>
        <w:t xml:space="preserve"> рука».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C4B8D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Фразовая речь: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9C4B8D" w:rsidRPr="0048411D" w:rsidRDefault="009C4B8D" w:rsidP="009C4B8D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C4B8D" w:rsidRPr="0048411D" w:rsidRDefault="009C4B8D" w:rsidP="009C4B8D">
      <w:pPr>
        <w:shd w:val="clear" w:color="auto" w:fill="FFFFFF"/>
        <w:ind w:firstLine="709"/>
        <w:jc w:val="center"/>
        <w:rPr>
          <w:sz w:val="28"/>
          <w:szCs w:val="28"/>
        </w:rPr>
      </w:pPr>
      <w:r w:rsidRPr="0048411D">
        <w:rPr>
          <w:b/>
          <w:bCs/>
          <w:sz w:val="28"/>
          <w:szCs w:val="28"/>
          <w:u w:val="single"/>
        </w:rPr>
        <w:t>Речевое развитие детей 4-5 лет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На пятом году жизни речь ребенка становится разнообразнее, правильнее, богаче.</w:t>
      </w:r>
    </w:p>
    <w:p w:rsidR="00B849AE" w:rsidRPr="0048411D" w:rsidRDefault="00B849AE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64E9" w:rsidRDefault="005264E9" w:rsidP="009C4B8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lastRenderedPageBreak/>
        <w:t>Звукопроизношение</w:t>
      </w:r>
      <w:r w:rsidR="00B849AE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 xml:space="preserve">Дети данного возраста овладевают четким и чистым произношением шипящих звуков [ш], [ж], [ч’], [щ’], многие начинают верно произносить звуки [р], [р’], [л], но еще не всегда умеют употреблять их во всех словах. Так, например, ребенок правильно произнесет звук [р] в слове сарай и в то же время этот же звук в слове крыша может произнести как [л]: </w:t>
      </w:r>
      <w:r w:rsidR="00B849AE" w:rsidRPr="0048411D">
        <w:rPr>
          <w:sz w:val="28"/>
          <w:szCs w:val="28"/>
        </w:rPr>
        <w:t>«</w:t>
      </w:r>
      <w:proofErr w:type="spellStart"/>
      <w:r w:rsidRPr="0048411D">
        <w:rPr>
          <w:sz w:val="28"/>
          <w:szCs w:val="28"/>
        </w:rPr>
        <w:t>клыша</w:t>
      </w:r>
      <w:proofErr w:type="spellEnd"/>
      <w:r w:rsidR="00B849AE" w:rsidRPr="0048411D">
        <w:rPr>
          <w:sz w:val="28"/>
          <w:szCs w:val="28"/>
        </w:rPr>
        <w:t>»</w:t>
      </w:r>
      <w:r w:rsidRPr="0048411D">
        <w:rPr>
          <w:sz w:val="28"/>
          <w:szCs w:val="28"/>
        </w:rPr>
        <w:t>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В норме пятилетние дети должны научиться четко произносить все звуки в составе слов и предложений.</w:t>
      </w:r>
    </w:p>
    <w:p w:rsidR="00B849AE" w:rsidRPr="0048411D" w:rsidRDefault="00B849AE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49AE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b/>
          <w:sz w:val="28"/>
          <w:szCs w:val="28"/>
        </w:rPr>
        <w:t>Интонация, высота, сила голоса</w:t>
      </w:r>
      <w:r w:rsidR="00B849AE" w:rsidRPr="0048411D">
        <w:rPr>
          <w:b/>
          <w:sz w:val="28"/>
          <w:szCs w:val="28"/>
        </w:rPr>
        <w:t>:</w:t>
      </w:r>
      <w:r w:rsidRPr="0048411D">
        <w:rPr>
          <w:sz w:val="28"/>
          <w:szCs w:val="28"/>
        </w:rPr>
        <w:t xml:space="preserve"> 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48411D" w:rsidRPr="0048411D" w:rsidRDefault="0048411D" w:rsidP="009C4B8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Формирование навыков звукового анализа</w:t>
      </w:r>
      <w:r w:rsidR="00B849AE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B849AE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</w:t>
      </w:r>
    </w:p>
    <w:p w:rsidR="00B849AE" w:rsidRPr="0048411D" w:rsidRDefault="00B849AE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Словарный запас</w:t>
      </w:r>
      <w:r w:rsidR="00B849AE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Увеличение активного словаря (к пяти годам он достигает 3000 слов) дает возможность ребенку точнее излагать свои мысли, свободно общаться как с</w:t>
      </w:r>
      <w:r w:rsidR="00B849AE" w:rsidRPr="0048411D">
        <w:rPr>
          <w:sz w:val="28"/>
          <w:szCs w:val="28"/>
        </w:rPr>
        <w:t xml:space="preserve">о </w:t>
      </w:r>
      <w:r w:rsidRPr="0048411D">
        <w:rPr>
          <w:sz w:val="28"/>
          <w:szCs w:val="28"/>
        </w:rPr>
        <w:t xml:space="preserve">взрослыми, так и с детьми. Если пятилетний ребенок не знает, как назвать тот или иной предмет, то он, стремясь найти подходящее слово, создает свои слова. К. И. Чуковский в книге «От двух до пяти» приводит такие примеры словотворчества детей: </w:t>
      </w:r>
      <w:proofErr w:type="spellStart"/>
      <w:r w:rsidRPr="0048411D">
        <w:rPr>
          <w:sz w:val="28"/>
          <w:szCs w:val="28"/>
        </w:rPr>
        <w:t>огонята</w:t>
      </w:r>
      <w:proofErr w:type="spellEnd"/>
      <w:r w:rsidRPr="0048411D">
        <w:rPr>
          <w:sz w:val="28"/>
          <w:szCs w:val="28"/>
        </w:rPr>
        <w:t xml:space="preserve"> (маленький огонь), </w:t>
      </w:r>
      <w:proofErr w:type="spellStart"/>
      <w:r w:rsidRPr="0048411D">
        <w:rPr>
          <w:sz w:val="28"/>
          <w:szCs w:val="28"/>
        </w:rPr>
        <w:t>сердитки</w:t>
      </w:r>
      <w:proofErr w:type="spellEnd"/>
      <w:r w:rsidRPr="0048411D">
        <w:rPr>
          <w:sz w:val="28"/>
          <w:szCs w:val="28"/>
        </w:rPr>
        <w:t xml:space="preserve"> (морщинки), обувало, </w:t>
      </w:r>
      <w:proofErr w:type="spellStart"/>
      <w:r w:rsidRPr="0048411D">
        <w:rPr>
          <w:sz w:val="28"/>
          <w:szCs w:val="28"/>
        </w:rPr>
        <w:t>ползук</w:t>
      </w:r>
      <w:proofErr w:type="spellEnd"/>
      <w:r w:rsidRPr="0048411D">
        <w:rPr>
          <w:sz w:val="28"/>
          <w:szCs w:val="28"/>
        </w:rPr>
        <w:t xml:space="preserve"> (червяк), </w:t>
      </w:r>
      <w:proofErr w:type="spellStart"/>
      <w:r w:rsidRPr="0048411D">
        <w:rPr>
          <w:sz w:val="28"/>
          <w:szCs w:val="28"/>
        </w:rPr>
        <w:t>мазелин</w:t>
      </w:r>
      <w:proofErr w:type="spellEnd"/>
      <w:r w:rsidRPr="0048411D">
        <w:rPr>
          <w:sz w:val="28"/>
          <w:szCs w:val="28"/>
        </w:rPr>
        <w:t xml:space="preserve"> (вазелин), </w:t>
      </w:r>
      <w:proofErr w:type="spellStart"/>
      <w:r w:rsidRPr="0048411D">
        <w:rPr>
          <w:sz w:val="28"/>
          <w:szCs w:val="28"/>
        </w:rPr>
        <w:t>цепля</w:t>
      </w:r>
      <w:proofErr w:type="spellEnd"/>
      <w:r w:rsidRPr="0048411D">
        <w:rPr>
          <w:sz w:val="28"/>
          <w:szCs w:val="28"/>
        </w:rPr>
        <w:t xml:space="preserve"> (петля).</w:t>
      </w:r>
      <w:r w:rsidR="00B849AE" w:rsidRPr="0048411D">
        <w:rPr>
          <w:sz w:val="28"/>
          <w:szCs w:val="28"/>
        </w:rPr>
        <w:t xml:space="preserve"> </w:t>
      </w:r>
      <w:r w:rsidRPr="0048411D">
        <w:rPr>
          <w:sz w:val="28"/>
          <w:szCs w:val="28"/>
        </w:rPr>
        <w:t>Большой интерес дети проявляют к звуковому оформлению слова, начинают подбирать созвучные пары слов, составлять небольшие стихи. В этот период совершенствуется речевой слух детей. Они по</w:t>
      </w:r>
      <w:r w:rsidRPr="0048411D">
        <w:rPr>
          <w:sz w:val="28"/>
          <w:szCs w:val="28"/>
        </w:rPr>
        <w:softHyphen/>
        <w:t>лучают возможность различать слова, отличающиеся одной фонемой (палка — балка, мишка — мышка).</w:t>
      </w:r>
    </w:p>
    <w:p w:rsidR="00B849AE" w:rsidRPr="0048411D" w:rsidRDefault="00B849AE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49AE" w:rsidRPr="0048411D" w:rsidRDefault="009C4B8D" w:rsidP="009C4B8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48411D">
        <w:rPr>
          <w:b/>
          <w:sz w:val="28"/>
          <w:szCs w:val="28"/>
        </w:rPr>
        <w:t>Грамматический строй речи</w:t>
      </w:r>
      <w:r w:rsidR="00B849AE" w:rsidRPr="0048411D">
        <w:rPr>
          <w:spacing w:val="6"/>
          <w:sz w:val="28"/>
          <w:szCs w:val="28"/>
        </w:rPr>
        <w:t xml:space="preserve">: </w:t>
      </w:r>
    </w:p>
    <w:p w:rsidR="009C4B8D" w:rsidRPr="0048411D" w:rsidRDefault="00B849AE" w:rsidP="009C4B8D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48411D">
        <w:rPr>
          <w:spacing w:val="6"/>
          <w:sz w:val="28"/>
          <w:szCs w:val="28"/>
        </w:rPr>
        <w:t>Продолжает</w:t>
      </w:r>
      <w:r w:rsidR="009C4B8D" w:rsidRPr="0048411D">
        <w:rPr>
          <w:spacing w:val="6"/>
          <w:sz w:val="28"/>
          <w:szCs w:val="28"/>
        </w:rPr>
        <w:t xml:space="preserve"> формир</w:t>
      </w:r>
      <w:r w:rsidRPr="0048411D">
        <w:rPr>
          <w:spacing w:val="6"/>
          <w:sz w:val="28"/>
          <w:szCs w:val="28"/>
        </w:rPr>
        <w:t>овать</w:t>
      </w:r>
      <w:r w:rsidR="009C4B8D" w:rsidRPr="0048411D">
        <w:rPr>
          <w:spacing w:val="6"/>
          <w:sz w:val="28"/>
          <w:szCs w:val="28"/>
        </w:rPr>
        <w:t>ся, по</w:t>
      </w:r>
      <w:r w:rsidR="009C4B8D" w:rsidRPr="0048411D">
        <w:rPr>
          <w:spacing w:val="5"/>
          <w:sz w:val="28"/>
          <w:szCs w:val="28"/>
        </w:rPr>
        <w:t>этому допустимы неверные употребления окончаний,</w:t>
      </w:r>
      <w:r w:rsidR="009C4B8D" w:rsidRPr="0048411D">
        <w:rPr>
          <w:rStyle w:val="apple-converted-space"/>
          <w:spacing w:val="5"/>
          <w:sz w:val="28"/>
          <w:szCs w:val="28"/>
        </w:rPr>
        <w:t> </w:t>
      </w:r>
      <w:r w:rsidR="009C4B8D" w:rsidRPr="0048411D">
        <w:rPr>
          <w:spacing w:val="6"/>
          <w:sz w:val="28"/>
          <w:szCs w:val="28"/>
        </w:rPr>
        <w:t>суффиксов, приставок, согласований слов в предло</w:t>
      </w:r>
      <w:r w:rsidR="009C4B8D" w:rsidRPr="0048411D">
        <w:rPr>
          <w:spacing w:val="7"/>
          <w:sz w:val="28"/>
          <w:szCs w:val="28"/>
        </w:rPr>
        <w:t>жении («Купи синюю шарик!», «Этот собачонок сидел</w:t>
      </w:r>
      <w:r w:rsidR="009C4B8D" w:rsidRPr="0048411D">
        <w:rPr>
          <w:rStyle w:val="apple-converted-space"/>
          <w:spacing w:val="7"/>
          <w:sz w:val="28"/>
          <w:szCs w:val="28"/>
        </w:rPr>
        <w:t> </w:t>
      </w:r>
      <w:r w:rsidR="009C4B8D" w:rsidRPr="0048411D">
        <w:rPr>
          <w:spacing w:val="6"/>
          <w:sz w:val="28"/>
          <w:szCs w:val="28"/>
        </w:rPr>
        <w:t xml:space="preserve">под стулом», «Я </w:t>
      </w:r>
      <w:proofErr w:type="spellStart"/>
      <w:r w:rsidR="009C4B8D" w:rsidRPr="0048411D">
        <w:rPr>
          <w:spacing w:val="6"/>
          <w:sz w:val="28"/>
          <w:szCs w:val="28"/>
        </w:rPr>
        <w:t>рисоваю</w:t>
      </w:r>
      <w:proofErr w:type="spellEnd"/>
      <w:r w:rsidR="009C4B8D" w:rsidRPr="0048411D">
        <w:rPr>
          <w:spacing w:val="6"/>
          <w:sz w:val="28"/>
          <w:szCs w:val="28"/>
        </w:rPr>
        <w:t>»). Произвольное обращение</w:t>
      </w:r>
      <w:r w:rsidR="009C4B8D" w:rsidRPr="0048411D">
        <w:rPr>
          <w:rStyle w:val="apple-converted-space"/>
          <w:spacing w:val="6"/>
          <w:sz w:val="28"/>
          <w:szCs w:val="28"/>
        </w:rPr>
        <w:t> </w:t>
      </w:r>
      <w:r w:rsidR="009C4B8D" w:rsidRPr="0048411D">
        <w:rPr>
          <w:spacing w:val="4"/>
          <w:sz w:val="28"/>
          <w:szCs w:val="28"/>
        </w:rPr>
        <w:t>с ударением — тоже вариант нормы: «</w:t>
      </w:r>
      <w:proofErr w:type="spellStart"/>
      <w:r w:rsidR="009C4B8D" w:rsidRPr="0048411D">
        <w:rPr>
          <w:spacing w:val="4"/>
          <w:sz w:val="28"/>
          <w:szCs w:val="28"/>
        </w:rPr>
        <w:t>х</w:t>
      </w:r>
      <w:r w:rsidRPr="0048411D">
        <w:rPr>
          <w:spacing w:val="4"/>
          <w:sz w:val="28"/>
          <w:szCs w:val="28"/>
        </w:rPr>
        <w:t>О</w:t>
      </w:r>
      <w:r w:rsidR="009C4B8D" w:rsidRPr="0048411D">
        <w:rPr>
          <w:spacing w:val="4"/>
          <w:sz w:val="28"/>
          <w:szCs w:val="28"/>
        </w:rPr>
        <w:t>лодная</w:t>
      </w:r>
      <w:proofErr w:type="spellEnd"/>
      <w:r w:rsidR="009C4B8D" w:rsidRPr="0048411D">
        <w:rPr>
          <w:spacing w:val="4"/>
          <w:sz w:val="28"/>
          <w:szCs w:val="28"/>
        </w:rPr>
        <w:t xml:space="preserve"> вода»,</w:t>
      </w:r>
      <w:r w:rsidR="009C4B8D" w:rsidRPr="0048411D">
        <w:rPr>
          <w:rStyle w:val="apple-converted-space"/>
          <w:spacing w:val="4"/>
          <w:sz w:val="28"/>
          <w:szCs w:val="28"/>
        </w:rPr>
        <w:t> </w:t>
      </w:r>
      <w:r w:rsidR="009C4B8D" w:rsidRPr="0048411D">
        <w:rPr>
          <w:spacing w:val="1"/>
          <w:sz w:val="28"/>
          <w:szCs w:val="28"/>
        </w:rPr>
        <w:t>«</w:t>
      </w:r>
      <w:proofErr w:type="spellStart"/>
      <w:r w:rsidR="009C4B8D" w:rsidRPr="0048411D">
        <w:rPr>
          <w:spacing w:val="1"/>
          <w:sz w:val="28"/>
          <w:szCs w:val="28"/>
        </w:rPr>
        <w:t>б</w:t>
      </w:r>
      <w:r w:rsidRPr="0048411D">
        <w:rPr>
          <w:spacing w:val="1"/>
          <w:sz w:val="28"/>
          <w:szCs w:val="28"/>
        </w:rPr>
        <w:t>О</w:t>
      </w:r>
      <w:r w:rsidR="009C4B8D" w:rsidRPr="0048411D">
        <w:rPr>
          <w:spacing w:val="1"/>
          <w:sz w:val="28"/>
          <w:szCs w:val="28"/>
        </w:rPr>
        <w:t>лит</w:t>
      </w:r>
      <w:proofErr w:type="spellEnd"/>
      <w:r w:rsidR="009C4B8D" w:rsidRPr="0048411D">
        <w:rPr>
          <w:spacing w:val="1"/>
          <w:sz w:val="28"/>
          <w:szCs w:val="28"/>
        </w:rPr>
        <w:t xml:space="preserve"> рука».</w:t>
      </w:r>
    </w:p>
    <w:p w:rsidR="00B849AE" w:rsidRPr="0048411D" w:rsidRDefault="00B849AE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Связная речь</w:t>
      </w:r>
      <w:r w:rsidR="00B849AE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Дети начинают овладевать монологической речью. Ребенок среднего дошкольного возраста должен уметь связно расска</w:t>
      </w:r>
      <w:r w:rsidRPr="0048411D">
        <w:rPr>
          <w:sz w:val="28"/>
          <w:szCs w:val="28"/>
        </w:rPr>
        <w:softHyphen/>
        <w:t>зать о событиях из собственной жизни, описать животных или заме</w:t>
      </w:r>
      <w:r w:rsidRPr="0048411D">
        <w:rPr>
          <w:sz w:val="28"/>
          <w:szCs w:val="28"/>
        </w:rPr>
        <w:softHyphen/>
        <w:t>няющие их игрушки, рассказать об изображенном событии на картин</w:t>
      </w:r>
      <w:r w:rsidRPr="0048411D">
        <w:rPr>
          <w:sz w:val="28"/>
          <w:szCs w:val="28"/>
        </w:rPr>
        <w:softHyphen/>
        <w:t>ке или на серии картинок. Он в состоянии пересказать знакомый текст.</w:t>
      </w:r>
      <w:r w:rsidRPr="0048411D">
        <w:rPr>
          <w:rStyle w:val="apple-converted-space"/>
          <w:sz w:val="28"/>
          <w:szCs w:val="28"/>
        </w:rPr>
        <w:t> </w:t>
      </w:r>
      <w:r w:rsidRPr="0048411D">
        <w:rPr>
          <w:sz w:val="28"/>
          <w:szCs w:val="28"/>
        </w:rPr>
        <w:t>Свои ответы ребенок пятого года жизни строит из 2—3 и более фраз все чаще его речь включает сложносочиненные и сложноподчиненные предложения.</w:t>
      </w:r>
    </w:p>
    <w:p w:rsidR="009C4B8D" w:rsidRPr="0048411D" w:rsidRDefault="009C4B8D" w:rsidP="009C4B8D">
      <w:pPr>
        <w:shd w:val="clear" w:color="auto" w:fill="FFFFFF"/>
        <w:ind w:firstLine="709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5264E9" w:rsidRDefault="005264E9" w:rsidP="009C4B8D">
      <w:pPr>
        <w:shd w:val="clear" w:color="auto" w:fill="FFFFFF"/>
        <w:ind w:firstLine="709"/>
        <w:jc w:val="center"/>
        <w:rPr>
          <w:b/>
          <w:bCs/>
          <w:sz w:val="28"/>
          <w:szCs w:val="28"/>
          <w:u w:val="single"/>
        </w:rPr>
      </w:pPr>
    </w:p>
    <w:p w:rsidR="009C4B8D" w:rsidRPr="0048411D" w:rsidRDefault="009C4B8D" w:rsidP="009C4B8D">
      <w:pPr>
        <w:shd w:val="clear" w:color="auto" w:fill="FFFFFF"/>
        <w:ind w:firstLine="709"/>
        <w:jc w:val="center"/>
        <w:rPr>
          <w:sz w:val="28"/>
          <w:szCs w:val="28"/>
        </w:rPr>
      </w:pPr>
      <w:r w:rsidRPr="0048411D">
        <w:rPr>
          <w:b/>
          <w:bCs/>
          <w:sz w:val="28"/>
          <w:szCs w:val="28"/>
          <w:u w:val="single"/>
        </w:rPr>
        <w:lastRenderedPageBreak/>
        <w:t>Речевое развитие детей 5-6 лет</w:t>
      </w:r>
    </w:p>
    <w:p w:rsidR="009C4B8D" w:rsidRPr="0048411D" w:rsidRDefault="009C4B8D" w:rsidP="009C4B8D">
      <w:pPr>
        <w:shd w:val="clear" w:color="auto" w:fill="FFFFFF"/>
        <w:ind w:firstLine="709"/>
        <w:jc w:val="center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Развитие речи</w:t>
      </w:r>
      <w:r w:rsidRPr="0048411D">
        <w:rPr>
          <w:rStyle w:val="apple-converted-space"/>
          <w:sz w:val="28"/>
          <w:szCs w:val="28"/>
        </w:rPr>
        <w:t> </w:t>
      </w:r>
      <w:hyperlink r:id="rId8" w:tgtFrame="_blank" w:tooltip="Старшие дошкольники" w:history="1">
        <w:r w:rsidRPr="0048411D">
          <w:rPr>
            <w:rStyle w:val="a3"/>
            <w:color w:val="auto"/>
            <w:sz w:val="28"/>
            <w:szCs w:val="28"/>
            <w:u w:val="none"/>
          </w:rPr>
          <w:t>старшего дошкольника</w:t>
        </w:r>
      </w:hyperlink>
      <w:r w:rsidRPr="0048411D">
        <w:rPr>
          <w:sz w:val="28"/>
          <w:szCs w:val="28"/>
        </w:rPr>
        <w:t>, 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Звукопроизношение</w:t>
      </w:r>
      <w:r w:rsidR="00B849AE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sz w:val="28"/>
          <w:szCs w:val="28"/>
        </w:rPr>
        <w:t>К пяти годам заканчивается формирование правильного звукопроизношения. В норме все дети должны научиться четко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  <w:u w:val="single"/>
        </w:rPr>
        <w:t>Внимание родителям!</w:t>
      </w:r>
      <w:r w:rsidR="00B849AE" w:rsidRPr="0048411D">
        <w:rPr>
          <w:sz w:val="28"/>
          <w:szCs w:val="28"/>
          <w:u w:val="single"/>
        </w:rPr>
        <w:t xml:space="preserve"> </w:t>
      </w:r>
      <w:r w:rsidRPr="0048411D">
        <w:rPr>
          <w:sz w:val="28"/>
          <w:szCs w:val="28"/>
        </w:rPr>
        <w:t>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Интонация, высота, сила голоса</w:t>
      </w:r>
      <w:r w:rsidR="00B849AE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 xml:space="preserve">Большинство детей может произвольно менять силу и высоту голоса в зависимости от целей высказывания (вопрос, восклицание). К </w:t>
      </w:r>
      <w:r w:rsidR="00B849AE" w:rsidRPr="0048411D">
        <w:rPr>
          <w:sz w:val="28"/>
          <w:szCs w:val="28"/>
        </w:rPr>
        <w:t>шес</w:t>
      </w:r>
      <w:r w:rsidRPr="0048411D">
        <w:rPr>
          <w:sz w:val="28"/>
          <w:szCs w:val="28"/>
        </w:rPr>
        <w:t>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C550DF" w:rsidRPr="0048411D" w:rsidRDefault="00C550DF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49AE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  <w:r w:rsidRPr="0048411D">
        <w:rPr>
          <w:b/>
          <w:sz w:val="28"/>
          <w:szCs w:val="28"/>
        </w:rPr>
        <w:t>Формирование навыков звукового анализа</w:t>
      </w:r>
      <w:r w:rsidR="00B849AE" w:rsidRPr="0048411D">
        <w:rPr>
          <w:b/>
          <w:sz w:val="28"/>
          <w:szCs w:val="28"/>
        </w:rPr>
        <w:t>:</w:t>
      </w:r>
      <w:r w:rsidRPr="0048411D">
        <w:rPr>
          <w:sz w:val="28"/>
          <w:szCs w:val="28"/>
        </w:rPr>
        <w:t xml:space="preserve"> 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Словарный запас</w:t>
      </w:r>
      <w:r w:rsidR="00B849AE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Грамматический строй речи</w:t>
      </w:r>
      <w:r w:rsidR="00B849AE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менее</w:t>
      </w:r>
      <w:r w:rsidR="00B849AE" w:rsidRPr="0048411D">
        <w:rPr>
          <w:sz w:val="28"/>
          <w:szCs w:val="28"/>
        </w:rPr>
        <w:t>,</w:t>
      </w:r>
      <w:r w:rsidRPr="0048411D">
        <w:rPr>
          <w:sz w:val="28"/>
          <w:szCs w:val="28"/>
        </w:rPr>
        <w:t xml:space="preserve"> могут оставаться ошибки в употреблении форм с чередованиями звуков (хочу - </w:t>
      </w:r>
      <w:proofErr w:type="spellStart"/>
      <w:r w:rsidRPr="0048411D">
        <w:rPr>
          <w:sz w:val="28"/>
          <w:szCs w:val="28"/>
        </w:rPr>
        <w:t>хочут</w:t>
      </w:r>
      <w:proofErr w:type="spellEnd"/>
      <w:r w:rsidRPr="0048411D">
        <w:rPr>
          <w:sz w:val="28"/>
          <w:szCs w:val="28"/>
        </w:rPr>
        <w:t>), в употреблении форм множественного числа существительных в именительном и родительном падежах (дерево — дерева, каранда</w:t>
      </w:r>
      <w:r w:rsidRPr="0048411D">
        <w:rPr>
          <w:sz w:val="28"/>
          <w:szCs w:val="28"/>
        </w:rPr>
        <w:softHyphen/>
        <w:t xml:space="preserve">ши — нет </w:t>
      </w:r>
      <w:proofErr w:type="spellStart"/>
      <w:r w:rsidRPr="0048411D">
        <w:rPr>
          <w:sz w:val="28"/>
          <w:szCs w:val="28"/>
        </w:rPr>
        <w:t>карандашов</w:t>
      </w:r>
      <w:proofErr w:type="spellEnd"/>
      <w:r w:rsidRPr="0048411D">
        <w:rPr>
          <w:sz w:val="28"/>
          <w:szCs w:val="28"/>
        </w:rPr>
        <w:t>) и так далее.</w:t>
      </w:r>
    </w:p>
    <w:p w:rsidR="00B849AE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5264E9" w:rsidRDefault="005264E9" w:rsidP="009C4B8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264E9" w:rsidRDefault="005264E9" w:rsidP="009C4B8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lastRenderedPageBreak/>
        <w:t>Связная речь</w:t>
      </w:r>
      <w:r w:rsidR="00B849AE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9C4B8D" w:rsidRPr="0048411D" w:rsidRDefault="009C4B8D" w:rsidP="00B849AE">
      <w:pPr>
        <w:shd w:val="clear" w:color="auto" w:fill="FFFFFF"/>
        <w:ind w:firstLine="709"/>
        <w:rPr>
          <w:sz w:val="28"/>
          <w:szCs w:val="28"/>
        </w:rPr>
      </w:pPr>
      <w:r w:rsidRPr="0048411D">
        <w:rPr>
          <w:sz w:val="28"/>
          <w:szCs w:val="28"/>
        </w:rPr>
        <w:t>  </w:t>
      </w:r>
    </w:p>
    <w:p w:rsidR="009C4B8D" w:rsidRPr="0048411D" w:rsidRDefault="009C4B8D" w:rsidP="009C4B8D">
      <w:pPr>
        <w:shd w:val="clear" w:color="auto" w:fill="FFFFFF"/>
        <w:ind w:firstLine="709"/>
        <w:jc w:val="center"/>
        <w:rPr>
          <w:sz w:val="28"/>
          <w:szCs w:val="28"/>
        </w:rPr>
      </w:pPr>
      <w:r w:rsidRPr="0048411D">
        <w:rPr>
          <w:b/>
          <w:bCs/>
          <w:sz w:val="28"/>
          <w:szCs w:val="28"/>
          <w:u w:val="single"/>
        </w:rPr>
        <w:t>Речевое развитие детей 6-7 лет</w:t>
      </w:r>
    </w:p>
    <w:p w:rsidR="009C4B8D" w:rsidRPr="0048411D" w:rsidRDefault="009C4B8D" w:rsidP="009C4B8D">
      <w:pPr>
        <w:shd w:val="clear" w:color="auto" w:fill="FFFFFF"/>
        <w:ind w:firstLine="709"/>
        <w:jc w:val="center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rPr>
          <w:sz w:val="28"/>
          <w:szCs w:val="28"/>
        </w:rPr>
      </w:pPr>
      <w:r w:rsidRPr="0048411D">
        <w:rPr>
          <w:sz w:val="28"/>
          <w:szCs w:val="28"/>
        </w:rPr>
        <w:t>В этом возрасте завершается дошкольный период развития ребенка, основным результатом которого является готовность к систематическому обучению. </w:t>
      </w:r>
    </w:p>
    <w:p w:rsidR="009C4B8D" w:rsidRPr="0048411D" w:rsidRDefault="009C4B8D" w:rsidP="009C4B8D">
      <w:pPr>
        <w:shd w:val="clear" w:color="auto" w:fill="FFFFFF"/>
        <w:ind w:firstLine="709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Звукопроизношение</w:t>
      </w:r>
      <w:r w:rsidR="00B849AE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К шести годам звукопроизношение у детей вполне нор</w:t>
      </w:r>
      <w:r w:rsidRPr="0048411D">
        <w:rPr>
          <w:sz w:val="28"/>
          <w:szCs w:val="28"/>
        </w:rPr>
        <w:softHyphen/>
        <w:t>мализовалось, и работа идет по улучшению дикции, то есть умения правильно пользоваться звуками в потоке речи.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B849AE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Фонематический слух</w:t>
      </w:r>
      <w:r w:rsidR="00B849AE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Неумение различать пары звуков по глухости-звонкости свидетельствует чаще всего о недостатках физического слуха.</w:t>
      </w:r>
      <w:r w:rsidRPr="0048411D">
        <w:rPr>
          <w:rStyle w:val="apple-converted-space"/>
          <w:sz w:val="28"/>
          <w:szCs w:val="28"/>
        </w:rPr>
        <w:t> </w:t>
      </w:r>
      <w:r w:rsidRPr="0048411D">
        <w:rPr>
          <w:sz w:val="28"/>
          <w:szCs w:val="28"/>
        </w:rPr>
        <w:t xml:space="preserve">По мнению выдающегося русского педагога К.Д. Ушинского, «хороший, ясный выговор слова такой, чтобы каждый из звуков, составляющих слово, был слышен, и чуткое ухо в различении этих звуков </w:t>
      </w:r>
      <w:proofErr w:type="gramStart"/>
      <w:r w:rsidRPr="0048411D">
        <w:rPr>
          <w:sz w:val="28"/>
          <w:szCs w:val="28"/>
        </w:rPr>
        <w:t>- вот главные основания правописания</w:t>
      </w:r>
      <w:proofErr w:type="gramEnd"/>
      <w:r w:rsidRPr="0048411D">
        <w:rPr>
          <w:sz w:val="28"/>
          <w:szCs w:val="28"/>
        </w:rPr>
        <w:t>».</w:t>
      </w:r>
    </w:p>
    <w:p w:rsidR="0048411D" w:rsidRPr="0048411D" w:rsidRDefault="009C4B8D" w:rsidP="009C4B8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2E3413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Формирование навыков звукового анализа</w:t>
      </w:r>
      <w:r w:rsidR="002E3413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Получает свое развитие способность узнавать звуки в потоке речи, вычленять их из слова, устанавливать последовательность зву</w:t>
      </w:r>
      <w:r w:rsidRPr="0048411D">
        <w:rPr>
          <w:sz w:val="28"/>
          <w:szCs w:val="28"/>
        </w:rPr>
        <w:softHyphen/>
        <w:t>ков в том или ином слове. Надо отметит</w:t>
      </w:r>
      <w:r w:rsidR="002E3413" w:rsidRPr="0048411D">
        <w:rPr>
          <w:sz w:val="28"/>
          <w:szCs w:val="28"/>
        </w:rPr>
        <w:t xml:space="preserve">ь, что без участия взрослых эти, </w:t>
      </w:r>
      <w:r w:rsidRPr="0048411D">
        <w:rPr>
          <w:sz w:val="28"/>
          <w:szCs w:val="28"/>
        </w:rPr>
        <w:t>очень</w:t>
      </w:r>
      <w:r w:rsidR="002E3413" w:rsidRPr="0048411D">
        <w:rPr>
          <w:sz w:val="28"/>
          <w:szCs w:val="28"/>
        </w:rPr>
        <w:t xml:space="preserve"> </w:t>
      </w:r>
      <w:r w:rsidRPr="0048411D">
        <w:rPr>
          <w:sz w:val="28"/>
          <w:szCs w:val="28"/>
        </w:rPr>
        <w:t>нужные умения</w:t>
      </w:r>
      <w:r w:rsidR="002E3413" w:rsidRPr="0048411D">
        <w:rPr>
          <w:sz w:val="28"/>
          <w:szCs w:val="28"/>
        </w:rPr>
        <w:t>,</w:t>
      </w:r>
      <w:r w:rsidRPr="0048411D">
        <w:rPr>
          <w:sz w:val="28"/>
          <w:szCs w:val="28"/>
        </w:rPr>
        <w:t xml:space="preserve"> могут совсем не сформироваться.</w:t>
      </w:r>
    </w:p>
    <w:p w:rsidR="00C550DF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2E3413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Словарный запас</w:t>
      </w:r>
      <w:r w:rsidR="002E3413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 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 </w:t>
      </w:r>
    </w:p>
    <w:p w:rsidR="002E3413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r w:rsidRPr="0048411D">
        <w:rPr>
          <w:b/>
          <w:sz w:val="28"/>
          <w:szCs w:val="28"/>
        </w:rPr>
        <w:t>Грамматический строй</w:t>
      </w:r>
      <w:r w:rsidR="002E3413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 w:rsidRPr="0048411D">
        <w:rPr>
          <w:sz w:val="28"/>
          <w:szCs w:val="28"/>
        </w:rPr>
        <w:t>ехают</w:t>
      </w:r>
      <w:proofErr w:type="spellEnd"/>
      <w:r w:rsidRPr="0048411D">
        <w:rPr>
          <w:sz w:val="28"/>
          <w:szCs w:val="28"/>
        </w:rPr>
        <w:t xml:space="preserve">); несклоняемые существительные (в </w:t>
      </w:r>
      <w:proofErr w:type="spellStart"/>
      <w:r w:rsidRPr="0048411D">
        <w:rPr>
          <w:sz w:val="28"/>
          <w:szCs w:val="28"/>
        </w:rPr>
        <w:t>пальте</w:t>
      </w:r>
      <w:proofErr w:type="spellEnd"/>
      <w:r w:rsidRPr="0048411D">
        <w:rPr>
          <w:sz w:val="28"/>
          <w:szCs w:val="28"/>
        </w:rPr>
        <w:t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</w:t>
      </w:r>
    </w:p>
    <w:p w:rsidR="002E3413" w:rsidRPr="0048411D" w:rsidRDefault="002E3413" w:rsidP="009C4B8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264E9" w:rsidRDefault="005264E9" w:rsidP="009C4B8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264E9" w:rsidRDefault="005264E9" w:rsidP="009C4B8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E3413" w:rsidRPr="0048411D" w:rsidRDefault="009C4B8D" w:rsidP="009C4B8D">
      <w:pPr>
        <w:shd w:val="clear" w:color="auto" w:fill="FFFFFF"/>
        <w:ind w:firstLine="709"/>
        <w:jc w:val="both"/>
        <w:rPr>
          <w:rStyle w:val="apple-converted-space"/>
          <w:sz w:val="28"/>
          <w:szCs w:val="28"/>
        </w:rPr>
      </w:pPr>
      <w:bookmarkStart w:id="0" w:name="_GoBack"/>
      <w:bookmarkEnd w:id="0"/>
      <w:r w:rsidRPr="0048411D">
        <w:rPr>
          <w:b/>
          <w:sz w:val="28"/>
          <w:szCs w:val="28"/>
        </w:rPr>
        <w:lastRenderedPageBreak/>
        <w:t>Связная речь</w:t>
      </w:r>
      <w:r w:rsidR="002E3413" w:rsidRPr="0048411D">
        <w:rPr>
          <w:b/>
          <w:sz w:val="28"/>
          <w:szCs w:val="28"/>
        </w:rPr>
        <w:t>:</w:t>
      </w:r>
      <w:r w:rsidRPr="0048411D">
        <w:rPr>
          <w:rStyle w:val="apple-converted-space"/>
          <w:sz w:val="28"/>
          <w:szCs w:val="28"/>
        </w:rPr>
        <w:t> </w:t>
      </w:r>
    </w:p>
    <w:p w:rsidR="009C4B8D" w:rsidRPr="0048411D" w:rsidRDefault="009C4B8D" w:rsidP="009C4B8D">
      <w:pPr>
        <w:shd w:val="clear" w:color="auto" w:fill="FFFFFF"/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</w:t>
      </w:r>
    </w:p>
    <w:p w:rsidR="00DF57F0" w:rsidRPr="0048411D" w:rsidRDefault="00DF57F0" w:rsidP="009C4B8D">
      <w:pPr>
        <w:ind w:firstLine="709"/>
        <w:rPr>
          <w:sz w:val="28"/>
          <w:szCs w:val="28"/>
        </w:rPr>
      </w:pPr>
    </w:p>
    <w:p w:rsidR="002E3413" w:rsidRPr="0048411D" w:rsidRDefault="002E3413" w:rsidP="002E3413">
      <w:pPr>
        <w:ind w:firstLine="709"/>
        <w:jc w:val="both"/>
        <w:rPr>
          <w:sz w:val="28"/>
          <w:szCs w:val="28"/>
        </w:rPr>
      </w:pPr>
      <w:r w:rsidRPr="0048411D">
        <w:rPr>
          <w:b/>
          <w:i/>
          <w:sz w:val="28"/>
          <w:szCs w:val="28"/>
        </w:rPr>
        <w:t>Не стоит забывать, каждый ребенок - индивидуальность, личность, которой свойственны отличительные качества</w:t>
      </w:r>
      <w:r w:rsidRPr="0048411D">
        <w:rPr>
          <w:i/>
          <w:sz w:val="28"/>
          <w:szCs w:val="28"/>
        </w:rPr>
        <w:t>.</w:t>
      </w:r>
      <w:r w:rsidRPr="0048411D">
        <w:rPr>
          <w:sz w:val="28"/>
          <w:szCs w:val="28"/>
        </w:rPr>
        <w:t xml:space="preserve"> </w:t>
      </w:r>
    </w:p>
    <w:p w:rsidR="00E4116C" w:rsidRPr="0048411D" w:rsidRDefault="00E4116C" w:rsidP="002E3413">
      <w:pPr>
        <w:ind w:firstLine="709"/>
        <w:jc w:val="both"/>
        <w:rPr>
          <w:sz w:val="28"/>
          <w:szCs w:val="28"/>
        </w:rPr>
      </w:pPr>
    </w:p>
    <w:p w:rsidR="002E3413" w:rsidRPr="0048411D" w:rsidRDefault="002E3413" w:rsidP="002E3413">
      <w:pPr>
        <w:ind w:firstLine="709"/>
        <w:jc w:val="both"/>
        <w:rPr>
          <w:sz w:val="28"/>
          <w:szCs w:val="28"/>
        </w:rPr>
      </w:pPr>
      <w:r w:rsidRPr="0048411D">
        <w:rPr>
          <w:sz w:val="28"/>
          <w:szCs w:val="28"/>
        </w:rPr>
        <w:t>Один малыш может заговорить в 2 года, другой - в 3 и это будет являться нормой. Главное, вовремя реагировать на отставание в речевом развитии, заниматься с ребенком, своевременно проходить обследование.</w:t>
      </w:r>
    </w:p>
    <w:p w:rsidR="00D375C8" w:rsidRPr="0048411D" w:rsidRDefault="00D375C8" w:rsidP="00D375C8">
      <w:pPr>
        <w:ind w:firstLine="708"/>
        <w:jc w:val="both"/>
        <w:rPr>
          <w:color w:val="1C1C1C"/>
          <w:sz w:val="28"/>
          <w:szCs w:val="28"/>
          <w:shd w:val="clear" w:color="auto" w:fill="FFFFFF"/>
        </w:rPr>
      </w:pPr>
      <w:r w:rsidRPr="0048411D">
        <w:rPr>
          <w:color w:val="1C1C1C"/>
          <w:sz w:val="28"/>
          <w:szCs w:val="28"/>
          <w:shd w:val="clear" w:color="auto" w:fill="FFFFFF"/>
        </w:rPr>
        <w:t xml:space="preserve">Родители в силах помочь своему ребенку быстрее справиться с трудной задачей, для этого нужно: больше читать сказки, петь песенки, рассказывать истории и стихи ребенку; гулять на свежем воздухе и общаться с ребенком во время прогулки, обсуждая окружающие явления природы; играть в подвижные и настольные игры, проговаривая цвета, формы, времена года и т.д., больше разговаривать с малышом, даже если он пока не может полноценно ответить взрослому; посещать театры, спектакли, цирк, музеи. Следует уделять достаточно времени для общения с ребенком. Желательно отказаться от компьютерных игр. </w:t>
      </w:r>
    </w:p>
    <w:p w:rsidR="00D375C8" w:rsidRPr="0048411D" w:rsidRDefault="00D375C8" w:rsidP="00D375C8">
      <w:pPr>
        <w:ind w:firstLine="708"/>
        <w:jc w:val="both"/>
        <w:rPr>
          <w:sz w:val="28"/>
          <w:szCs w:val="28"/>
          <w:shd w:val="clear" w:color="auto" w:fill="FFFFFF"/>
        </w:rPr>
      </w:pPr>
      <w:r w:rsidRPr="0048411D">
        <w:rPr>
          <w:color w:val="1C1C1C"/>
          <w:sz w:val="28"/>
          <w:szCs w:val="28"/>
          <w:shd w:val="clear" w:color="auto" w:fill="FFFFFF"/>
        </w:rPr>
        <w:t>Внимание и родительская любовь помогут в речевом развитии и создании хорошей базы для получения новых знаний.</w:t>
      </w:r>
    </w:p>
    <w:p w:rsidR="00D375C8" w:rsidRDefault="00D375C8" w:rsidP="002E3413">
      <w:pPr>
        <w:ind w:firstLine="709"/>
        <w:jc w:val="both"/>
        <w:rPr>
          <w:sz w:val="26"/>
          <w:szCs w:val="26"/>
        </w:rPr>
      </w:pPr>
    </w:p>
    <w:p w:rsidR="0048411D" w:rsidRDefault="0048411D" w:rsidP="002E3413">
      <w:pPr>
        <w:ind w:firstLine="709"/>
        <w:jc w:val="both"/>
        <w:rPr>
          <w:sz w:val="26"/>
          <w:szCs w:val="26"/>
        </w:rPr>
      </w:pPr>
    </w:p>
    <w:p w:rsidR="0048411D" w:rsidRPr="00381B9D" w:rsidRDefault="0048411D" w:rsidP="0048411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  <w:u w:val="single"/>
        </w:rPr>
      </w:pPr>
      <w:r w:rsidRPr="00381B9D">
        <w:rPr>
          <w:rStyle w:val="a7"/>
          <w:sz w:val="28"/>
          <w:szCs w:val="28"/>
          <w:u w:val="single"/>
        </w:rPr>
        <w:t>Желаю успехов и радости от общения с детьми!</w:t>
      </w:r>
    </w:p>
    <w:p w:rsidR="0048411D" w:rsidRPr="00381B9D" w:rsidRDefault="0048411D" w:rsidP="0048411D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8411D" w:rsidRPr="00381B9D" w:rsidRDefault="0048411D" w:rsidP="0048411D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8411D" w:rsidRPr="00381B9D" w:rsidRDefault="0048411D" w:rsidP="0048411D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1B9D">
        <w:rPr>
          <w:sz w:val="28"/>
          <w:szCs w:val="28"/>
        </w:rPr>
        <w:t xml:space="preserve">Учитель-логопед </w:t>
      </w:r>
    </w:p>
    <w:p w:rsidR="0048411D" w:rsidRPr="00381B9D" w:rsidRDefault="0048411D" w:rsidP="0048411D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81B9D">
        <w:rPr>
          <w:sz w:val="28"/>
          <w:szCs w:val="28"/>
        </w:rPr>
        <w:t>МАДОУ детский сад № 34 ОСП 2</w:t>
      </w:r>
    </w:p>
    <w:p w:rsidR="0048411D" w:rsidRPr="00381B9D" w:rsidRDefault="0048411D" w:rsidP="0048411D">
      <w:pPr>
        <w:jc w:val="right"/>
        <w:rPr>
          <w:sz w:val="28"/>
          <w:szCs w:val="28"/>
        </w:rPr>
      </w:pPr>
      <w:r w:rsidRPr="00381B9D">
        <w:rPr>
          <w:sz w:val="28"/>
          <w:szCs w:val="28"/>
        </w:rPr>
        <w:t>Данилова Е.В.</w:t>
      </w:r>
    </w:p>
    <w:p w:rsidR="0048411D" w:rsidRPr="002E3413" w:rsidRDefault="0048411D" w:rsidP="002E3413">
      <w:pPr>
        <w:ind w:firstLine="709"/>
        <w:jc w:val="both"/>
        <w:rPr>
          <w:sz w:val="26"/>
          <w:szCs w:val="26"/>
        </w:rPr>
      </w:pPr>
    </w:p>
    <w:sectPr w:rsidR="0048411D" w:rsidRPr="002E3413" w:rsidSect="009C4B8D">
      <w:footerReference w:type="even" r:id="rId9"/>
      <w:footerReference w:type="default" r:id="rId10"/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410" w:rsidRDefault="00191410">
      <w:r>
        <w:separator/>
      </w:r>
    </w:p>
  </w:endnote>
  <w:endnote w:type="continuationSeparator" w:id="0">
    <w:p w:rsidR="00191410" w:rsidRDefault="0019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6C" w:rsidRDefault="00E4116C" w:rsidP="00936E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16C" w:rsidRDefault="00E4116C" w:rsidP="009C4B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6C" w:rsidRDefault="00E4116C" w:rsidP="00936E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4116C" w:rsidRDefault="00E4116C" w:rsidP="009C4B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410" w:rsidRDefault="00191410">
      <w:r>
        <w:separator/>
      </w:r>
    </w:p>
  </w:footnote>
  <w:footnote w:type="continuationSeparator" w:id="0">
    <w:p w:rsidR="00191410" w:rsidRDefault="00191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8D"/>
    <w:rsid w:val="00191410"/>
    <w:rsid w:val="002E3413"/>
    <w:rsid w:val="003C7F09"/>
    <w:rsid w:val="0048411D"/>
    <w:rsid w:val="005264E9"/>
    <w:rsid w:val="00597299"/>
    <w:rsid w:val="00936E3C"/>
    <w:rsid w:val="009C4B8D"/>
    <w:rsid w:val="00B55224"/>
    <w:rsid w:val="00B849AE"/>
    <w:rsid w:val="00C550DF"/>
    <w:rsid w:val="00CD37D1"/>
    <w:rsid w:val="00D13A08"/>
    <w:rsid w:val="00D375C8"/>
    <w:rsid w:val="00DF57F0"/>
    <w:rsid w:val="00E3123E"/>
    <w:rsid w:val="00E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D6CE"/>
  <w15:chartTrackingRefBased/>
  <w15:docId w15:val="{C9397F9F-56A2-4B44-A837-2F8F8D6F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9C4B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4B8D"/>
  </w:style>
  <w:style w:type="paragraph" w:styleId="a4">
    <w:name w:val="footer"/>
    <w:basedOn w:val="a"/>
    <w:rsid w:val="009C4B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4B8D"/>
  </w:style>
  <w:style w:type="paragraph" w:styleId="a6">
    <w:name w:val="Normal (Web)"/>
    <w:basedOn w:val="a"/>
    <w:rsid w:val="00D375C8"/>
    <w:pPr>
      <w:spacing w:before="100" w:beforeAutospacing="1" w:after="100" w:afterAutospacing="1"/>
    </w:pPr>
  </w:style>
  <w:style w:type="character" w:styleId="a7">
    <w:name w:val="Strong"/>
    <w:qFormat/>
    <w:rsid w:val="0048411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n.ru/statyi/Doshkolniki:starshijimla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n.ru/semiy/lechenie-detey/temperatur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n.ru/semiy/igryi-sblizhayuschie-malyishey-drug-s-drugom/zayka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Нормы речевого развития детей дошкольного возраста</vt:lpstr>
    </vt:vector>
  </TitlesOfParts>
  <Company>MoBIL GROUP</Company>
  <LinksUpToDate>false</LinksUpToDate>
  <CharactersWithSpaces>13728</CharactersWithSpaces>
  <SharedDoc>false</SharedDoc>
  <HLinks>
    <vt:vector size="18" baseType="variant"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http://www.medn.ru/statyi/Doshkolniki:starshijimlad.html</vt:lpwstr>
      </vt:variant>
      <vt:variant>
        <vt:lpwstr/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http://www.medn.ru/semiy/lechenie-detey/temperatura.html</vt:lpwstr>
      </vt:variant>
      <vt:variant>
        <vt:lpwstr/>
      </vt:variant>
      <vt:variant>
        <vt:i4>1179653</vt:i4>
      </vt:variant>
      <vt:variant>
        <vt:i4>0</vt:i4>
      </vt:variant>
      <vt:variant>
        <vt:i4>0</vt:i4>
      </vt:variant>
      <vt:variant>
        <vt:i4>5</vt:i4>
      </vt:variant>
      <vt:variant>
        <vt:lpwstr>http://www.medn.ru/semiy/igryi-sblizhayuschie-malyishey-drug-s-drugom/zayka.html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Нормы речевого развития детей дошкольного возраста</dc:title>
  <dc:subject/>
  <dc:creator>Admin</dc:creator>
  <cp:keywords/>
  <dc:description/>
  <cp:lastModifiedBy>Пользователь</cp:lastModifiedBy>
  <cp:revision>4</cp:revision>
  <cp:lastPrinted>2022-11-03T05:24:00Z</cp:lastPrinted>
  <dcterms:created xsi:type="dcterms:W3CDTF">2022-11-03T05:21:00Z</dcterms:created>
  <dcterms:modified xsi:type="dcterms:W3CDTF">2022-11-03T05:30:00Z</dcterms:modified>
</cp:coreProperties>
</file>