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0740" w:rsidRDefault="00205BE3" w:rsidP="00E40740">
      <w:pPr>
        <w:pStyle w:val="c3"/>
        <w:shd w:val="clear" w:color="auto" w:fill="FFFFFF"/>
        <w:spacing w:before="0" w:beforeAutospacing="0" w:after="0" w:afterAutospacing="0"/>
        <w:rPr>
          <w:rStyle w:val="c12"/>
          <w:b/>
          <w:bCs/>
          <w:color w:val="5F497A"/>
          <w:sz w:val="28"/>
          <w:szCs w:val="28"/>
        </w:rPr>
      </w:pPr>
      <w:bookmarkStart w:id="0" w:name="_GoBack"/>
      <w:r w:rsidRPr="00DE7717">
        <w:rPr>
          <w:noProof/>
          <w:color w:val="CC006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-270510</wp:posOffset>
            </wp:positionV>
            <wp:extent cx="7559040" cy="10682605"/>
            <wp:effectExtent l="0" t="0" r="3810" b="4445"/>
            <wp:wrapNone/>
            <wp:docPr id="20" name="Рисунок 19" descr="https://ds05.infourok.ru/uploads/ex/0a36/00179d5d-f2e0fc45/6/hello_html_5b5d36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s05.infourok.ru/uploads/ex/0a36/00179d5d-f2e0fc45/6/hello_html_5b5d368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8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40740" w:rsidRPr="00205BE3" w:rsidRDefault="00E40740" w:rsidP="00DE771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color w:val="FF0000"/>
          <w:sz w:val="22"/>
          <w:szCs w:val="22"/>
        </w:rPr>
      </w:pPr>
      <w:r w:rsidRPr="00205BE3">
        <w:rPr>
          <w:rStyle w:val="c12"/>
          <w:b/>
          <w:bCs/>
          <w:i/>
          <w:color w:val="FF0000"/>
          <w:sz w:val="28"/>
          <w:szCs w:val="28"/>
        </w:rPr>
        <w:t>РАЗВИВАЕМ ЗВУКОВЫСОТН</w:t>
      </w:r>
      <w:r w:rsidR="006314AE" w:rsidRPr="00205BE3">
        <w:rPr>
          <w:rStyle w:val="c12"/>
          <w:b/>
          <w:bCs/>
          <w:i/>
          <w:color w:val="FF0000"/>
          <w:sz w:val="28"/>
          <w:szCs w:val="28"/>
        </w:rPr>
        <w:t>ЫЙ СЛУХ</w:t>
      </w:r>
    </w:p>
    <w:p w:rsidR="00E40740" w:rsidRDefault="00E40740" w:rsidP="00E40740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0"/>
          <w:rFonts w:ascii="Cambria" w:hAnsi="Cambria"/>
          <w:color w:val="000000"/>
        </w:rPr>
      </w:pPr>
    </w:p>
    <w:p w:rsidR="00E40740" w:rsidRPr="00DE7717" w:rsidRDefault="00E40740" w:rsidP="00E40740">
      <w:pPr>
        <w:pStyle w:val="c3"/>
        <w:shd w:val="clear" w:color="auto" w:fill="FFFFFF"/>
        <w:spacing w:before="0" w:beforeAutospacing="0" w:after="0" w:afterAutospacing="0"/>
        <w:ind w:firstLine="708"/>
        <w:rPr>
          <w:rFonts w:ascii="Cambria" w:hAnsi="Cambria"/>
          <w:color w:val="336600"/>
        </w:rPr>
      </w:pPr>
      <w:r w:rsidRPr="00DE7717">
        <w:rPr>
          <w:rStyle w:val="c0"/>
          <w:rFonts w:ascii="Cambria" w:hAnsi="Cambria"/>
          <w:color w:val="336600"/>
        </w:rPr>
        <w:t>Звуки по силе бывают неодинаковыми. Могут звучать громко, тихо, не слишком громко, не очень тихо. Но различаются они не только динамикой. Чтобы узнать еще об одной тайне звука, поиграйте с детьми в игру-диалог.</w:t>
      </w:r>
    </w:p>
    <w:p w:rsidR="00E40740" w:rsidRPr="00DE7717" w:rsidRDefault="006C3087" w:rsidP="00E40740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33660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3642995</wp:posOffset>
            </wp:positionH>
            <wp:positionV relativeFrom="paragraph">
              <wp:posOffset>191135</wp:posOffset>
            </wp:positionV>
            <wp:extent cx="3013139" cy="1246505"/>
            <wp:effectExtent l="0" t="0" r="0" b="0"/>
            <wp:wrapNone/>
            <wp:docPr id="8" name="Рисунок 8" descr="https://yunost.arts.mos.ru/upload/medialibrary/d7c/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yunost.arts.mos.ru/upload/medialibrary/d7c/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67" cy="124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740" w:rsidRPr="00DE7717">
        <w:rPr>
          <w:rStyle w:val="c0"/>
          <w:rFonts w:ascii="Cambria" w:hAnsi="Cambria"/>
          <w:color w:val="336600"/>
        </w:rPr>
        <w:t>        Представьте, что встретилось два человека: один большой - большой, с низким голосом, а другой малюсенький, с тоненьким голоском. Великан басом начал расспрашивать маленького человечка, а тот - отвечать ему тоненько и нежно.</w:t>
      </w:r>
    </w:p>
    <w:p w:rsidR="00E40740" w:rsidRPr="00DE7717" w:rsidRDefault="00E40740" w:rsidP="00E40740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336600"/>
        </w:rPr>
      </w:pPr>
      <w:r w:rsidRPr="00DE7717">
        <w:rPr>
          <w:rStyle w:val="c0"/>
          <w:rFonts w:ascii="Cambria" w:hAnsi="Cambria"/>
          <w:color w:val="336600"/>
        </w:rPr>
        <w:t>- Где ты живешь? - прогремел великан.</w:t>
      </w:r>
    </w:p>
    <w:p w:rsidR="00E40740" w:rsidRPr="00DE7717" w:rsidRDefault="00E40740" w:rsidP="00E40740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336600"/>
        </w:rPr>
      </w:pPr>
      <w:r w:rsidRPr="00DE7717">
        <w:rPr>
          <w:rStyle w:val="c0"/>
          <w:rFonts w:ascii="Cambria" w:hAnsi="Cambria"/>
          <w:color w:val="336600"/>
        </w:rPr>
        <w:t>- В цветке ландыша, - нежно зазвенело в ответ.</w:t>
      </w:r>
    </w:p>
    <w:p w:rsidR="00E40740" w:rsidRPr="00DE7717" w:rsidRDefault="00E40740" w:rsidP="00E40740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336600"/>
        </w:rPr>
      </w:pPr>
      <w:r w:rsidRPr="00DE7717">
        <w:rPr>
          <w:rStyle w:val="c0"/>
          <w:rFonts w:ascii="Cambria" w:hAnsi="Cambria"/>
          <w:color w:val="336600"/>
        </w:rPr>
        <w:t>- С кем ты дружишь? - снова раздался громовой вопрос.</w:t>
      </w:r>
    </w:p>
    <w:p w:rsidR="00E40740" w:rsidRPr="00DE7717" w:rsidRDefault="00E40740" w:rsidP="00E40740">
      <w:pPr>
        <w:pStyle w:val="c5"/>
        <w:shd w:val="clear" w:color="auto" w:fill="FFFFFF"/>
        <w:spacing w:before="0" w:beforeAutospacing="0" w:after="0" w:afterAutospacing="0"/>
        <w:rPr>
          <w:rFonts w:ascii="Cambria" w:hAnsi="Cambria"/>
          <w:color w:val="336600"/>
        </w:rPr>
      </w:pPr>
      <w:r w:rsidRPr="00DE7717">
        <w:rPr>
          <w:rStyle w:val="c0"/>
          <w:rFonts w:ascii="Cambria" w:hAnsi="Cambria"/>
          <w:color w:val="336600"/>
        </w:rPr>
        <w:t xml:space="preserve">- С </w:t>
      </w:r>
      <w:proofErr w:type="spellStart"/>
      <w:r w:rsidRPr="00DE7717">
        <w:rPr>
          <w:rStyle w:val="c0"/>
          <w:rFonts w:ascii="Cambria" w:hAnsi="Cambria"/>
          <w:color w:val="336600"/>
        </w:rPr>
        <w:t>Дюймовочкой</w:t>
      </w:r>
      <w:proofErr w:type="spellEnd"/>
      <w:r w:rsidRPr="00DE7717">
        <w:rPr>
          <w:rStyle w:val="c0"/>
          <w:rFonts w:ascii="Cambria" w:hAnsi="Cambria"/>
          <w:color w:val="336600"/>
        </w:rPr>
        <w:t xml:space="preserve"> ...</w:t>
      </w:r>
    </w:p>
    <w:p w:rsidR="00E40740" w:rsidRPr="00DE7717" w:rsidRDefault="00E40740" w:rsidP="00E40740">
      <w:pPr>
        <w:pStyle w:val="c5"/>
        <w:shd w:val="clear" w:color="auto" w:fill="FFFFFF"/>
        <w:spacing w:before="0" w:beforeAutospacing="0" w:after="0" w:afterAutospacing="0"/>
        <w:ind w:firstLine="708"/>
        <w:rPr>
          <w:rFonts w:ascii="Cambria" w:hAnsi="Cambria"/>
          <w:color w:val="FF0066"/>
        </w:rPr>
      </w:pPr>
      <w:r w:rsidRPr="00DE7717">
        <w:rPr>
          <w:rStyle w:val="c0"/>
          <w:rFonts w:ascii="Cambria" w:hAnsi="Cambria"/>
          <w:color w:val="FF0066"/>
        </w:rPr>
        <w:t>Можно придумать дальнейший диалог и исполнить его, не забывая о том, что, великан говорит громовым басом, а сказочный малютка - высоко, нежно.</w:t>
      </w:r>
      <w:r w:rsidRPr="00DE7717">
        <w:rPr>
          <w:rFonts w:ascii="Cambria" w:hAnsi="Cambria"/>
          <w:color w:val="FF0066"/>
        </w:rPr>
        <w:t xml:space="preserve"> </w:t>
      </w:r>
    </w:p>
    <w:p w:rsidR="00E40740" w:rsidRPr="00DE7717" w:rsidRDefault="00E40740" w:rsidP="00DE7717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/>
          <w:color w:val="002060"/>
          <w:sz w:val="22"/>
          <w:szCs w:val="22"/>
        </w:rPr>
      </w:pPr>
      <w:r w:rsidRPr="00DE7717">
        <w:rPr>
          <w:rStyle w:val="c4"/>
          <w:i/>
          <w:iCs/>
          <w:color w:val="002060"/>
          <w:sz w:val="28"/>
          <w:szCs w:val="28"/>
        </w:rPr>
        <w:t>Каждый музыкальный з</w:t>
      </w:r>
      <w:r w:rsidR="00DE7717" w:rsidRPr="00DE7717">
        <w:rPr>
          <w:rStyle w:val="c4"/>
          <w:i/>
          <w:iCs/>
          <w:color w:val="002060"/>
          <w:sz w:val="28"/>
          <w:szCs w:val="28"/>
        </w:rPr>
        <w:t>вук обладает высотой. Именно она</w:t>
      </w:r>
      <w:r w:rsidRPr="00DE7717">
        <w:rPr>
          <w:rStyle w:val="c4"/>
          <w:i/>
          <w:iCs/>
          <w:color w:val="002060"/>
          <w:sz w:val="28"/>
          <w:szCs w:val="28"/>
        </w:rPr>
        <w:t xml:space="preserve"> отличает один музыкальный звук от другого, и любой шумовой от музыкального.</w:t>
      </w:r>
    </w:p>
    <w:p w:rsidR="00E40740" w:rsidRPr="00DE7717" w:rsidRDefault="00E40740" w:rsidP="00DE771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FF0066"/>
        </w:rPr>
      </w:pPr>
      <w:r w:rsidRPr="00DE7717">
        <w:rPr>
          <w:rStyle w:val="c0"/>
          <w:rFonts w:ascii="Cambria" w:hAnsi="Cambria"/>
          <w:color w:val="FF0066"/>
        </w:rPr>
        <w:t>Сказка про девочку Нину, кошку и пианино поможет понять, какие звуки называются высокими, а какие низкими.</w:t>
      </w:r>
    </w:p>
    <w:p w:rsidR="00E40740" w:rsidRPr="00DE7717" w:rsidRDefault="00E40740" w:rsidP="00E40740">
      <w:pPr>
        <w:pStyle w:val="c3"/>
        <w:shd w:val="clear" w:color="auto" w:fill="FFFFFF"/>
        <w:spacing w:before="0" w:beforeAutospacing="0" w:after="0" w:afterAutospacing="0"/>
        <w:ind w:left="4248" w:firstLine="708"/>
        <w:rPr>
          <w:rFonts w:ascii="Cambria" w:hAnsi="Cambria"/>
          <w:b/>
          <w:i/>
          <w:color w:val="002060"/>
        </w:rPr>
      </w:pPr>
      <w:r w:rsidRPr="00DE7717">
        <w:rPr>
          <w:rStyle w:val="c0"/>
          <w:rFonts w:ascii="Cambria" w:hAnsi="Cambria"/>
          <w:b/>
          <w:i/>
          <w:color w:val="002060"/>
        </w:rPr>
        <w:t>СКАЗКА</w:t>
      </w:r>
    </w:p>
    <w:p w:rsidR="00E40740" w:rsidRPr="00DE7717" w:rsidRDefault="00E40740" w:rsidP="00E40740">
      <w:pPr>
        <w:pStyle w:val="c3"/>
        <w:shd w:val="clear" w:color="auto" w:fill="FFFFFF"/>
        <w:spacing w:before="0" w:beforeAutospacing="0" w:after="0" w:afterAutospacing="0"/>
        <w:rPr>
          <w:rFonts w:ascii="Cambria" w:hAnsi="Cambria"/>
          <w:color w:val="FF0066"/>
        </w:rPr>
      </w:pPr>
      <w:r w:rsidRPr="00DE7717">
        <w:rPr>
          <w:rStyle w:val="c0"/>
          <w:rFonts w:ascii="Cambria" w:hAnsi="Cambria"/>
          <w:color w:val="FF0066"/>
        </w:rPr>
        <w:t>Жила-была на свете одна девочка. Звали ее Нина. Как- то подарили ей пианино на день рождения, а она играть не умела и начала стучать по клавишам, перепугала даже кошку Мурку. Опечалилась Ксюша и пошла спать. Уснула Нина, и приснился ей удивительный сон.</w:t>
      </w:r>
    </w:p>
    <w:p w:rsidR="00E40740" w:rsidRPr="00DE7717" w:rsidRDefault="00E40740" w:rsidP="00DE771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FF0066"/>
        </w:rPr>
      </w:pPr>
      <w:r w:rsidRPr="00DE7717">
        <w:rPr>
          <w:rStyle w:val="c0"/>
          <w:rFonts w:ascii="Cambria" w:hAnsi="Cambria"/>
          <w:color w:val="FF0066"/>
        </w:rPr>
        <w:t>Будто дома она да кошка, и сидят они у окошка.</w:t>
      </w:r>
    </w:p>
    <w:p w:rsidR="00E40740" w:rsidRPr="00DE7717" w:rsidRDefault="00E40740" w:rsidP="00DE7717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FF0066"/>
        </w:rPr>
      </w:pPr>
      <w:r w:rsidRPr="00DE7717">
        <w:rPr>
          <w:rStyle w:val="c0"/>
          <w:rFonts w:ascii="Cambria" w:hAnsi="Cambria"/>
          <w:color w:val="FF0066"/>
        </w:rPr>
        <w:t>А за спиной: «бум-бум!» Обернулась Нина, услышав шум</w:t>
      </w:r>
    </w:p>
    <w:p w:rsidR="00E40740" w:rsidRPr="00DE7717" w:rsidRDefault="00E40740" w:rsidP="00DE771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FF0066"/>
        </w:rPr>
      </w:pPr>
      <w:r w:rsidRPr="00DE7717">
        <w:rPr>
          <w:rStyle w:val="c0"/>
          <w:rFonts w:ascii="Cambria" w:hAnsi="Cambria"/>
          <w:color w:val="FF0066"/>
        </w:rPr>
        <w:t>Видит - пианино шагает, крышку, как рот открывает.</w:t>
      </w:r>
    </w:p>
    <w:p w:rsidR="00E40740" w:rsidRPr="00DE7717" w:rsidRDefault="007C56B0" w:rsidP="00DE771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FF006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CA28C96" wp14:editId="12F83BB9">
            <wp:simplePos x="0" y="0"/>
            <wp:positionH relativeFrom="column">
              <wp:posOffset>114935</wp:posOffset>
            </wp:positionH>
            <wp:positionV relativeFrom="paragraph">
              <wp:posOffset>10795</wp:posOffset>
            </wp:positionV>
            <wp:extent cx="658495" cy="744855"/>
            <wp:effectExtent l="0" t="0" r="8255" b="0"/>
            <wp:wrapNone/>
            <wp:docPr id="10" name="Рисунок 10" descr="https://trikky.ru/wp-content/blogs.dir/1/files/2019/02/20/note-1841098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rikky.ru/wp-content/blogs.dir/1/files/2019/02/20/note-1841098_128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1" t="5460" r="6216" b="10015"/>
                    <a:stretch/>
                  </pic:blipFill>
                  <pic:spPr bwMode="auto">
                    <a:xfrm>
                      <a:off x="0" y="0"/>
                      <a:ext cx="658495" cy="744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740" w:rsidRPr="00DE7717">
        <w:rPr>
          <w:rStyle w:val="c0"/>
          <w:rFonts w:ascii="Cambria" w:hAnsi="Cambria"/>
          <w:color w:val="FF0066"/>
        </w:rPr>
        <w:t>А под крышкой - клавиши в ряд, словно зубы торчат.</w:t>
      </w:r>
    </w:p>
    <w:p w:rsidR="00E40740" w:rsidRPr="00DE7717" w:rsidRDefault="00E40740" w:rsidP="00DE771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FF0066"/>
        </w:rPr>
      </w:pPr>
      <w:r w:rsidRPr="00DE7717">
        <w:rPr>
          <w:rStyle w:val="c0"/>
          <w:rFonts w:ascii="Cambria" w:hAnsi="Cambria"/>
          <w:color w:val="FF0066"/>
        </w:rPr>
        <w:t>Вот-вот сердитое фортепиано проглотит девочку Нина.</w:t>
      </w:r>
    </w:p>
    <w:p w:rsidR="00E40740" w:rsidRPr="00DE7717" w:rsidRDefault="00E40740" w:rsidP="00DE771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FF0066"/>
        </w:rPr>
      </w:pPr>
      <w:r w:rsidRPr="00DE7717">
        <w:rPr>
          <w:rStyle w:val="c0"/>
          <w:rFonts w:ascii="Cambria" w:hAnsi="Cambria"/>
          <w:color w:val="FF0066"/>
        </w:rPr>
        <w:t>Ой, как же она испугалась! Хотела убежать да не может.</w:t>
      </w:r>
    </w:p>
    <w:p w:rsidR="00E40740" w:rsidRPr="00DE7717" w:rsidRDefault="007C56B0" w:rsidP="00DE771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FF0066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5555615</wp:posOffset>
            </wp:positionH>
            <wp:positionV relativeFrom="paragraph">
              <wp:posOffset>8255</wp:posOffset>
            </wp:positionV>
            <wp:extent cx="1108075" cy="1290955"/>
            <wp:effectExtent l="0" t="0" r="0" b="4445"/>
            <wp:wrapNone/>
            <wp:docPr id="2" name="Рисунок 2" descr="http://i.mycdn.me/i?r=AzFIxPtkV78jcmdRfpoIOyaJlzkqq0kx4cdtGNbmZS2-_jO7EuABt8t6j6ROsg0SwU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.mycdn.me/i?r=AzFIxPtkV78jcmdRfpoIOyaJlzkqq0kx4cdtGNbmZS2-_jO7EuABt8t6j6ROsg0SwU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6"/>
                    <a:stretch/>
                  </pic:blipFill>
                  <pic:spPr bwMode="auto">
                    <a:xfrm>
                      <a:off x="0" y="0"/>
                      <a:ext cx="1108075" cy="129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740" w:rsidRPr="00DE7717">
        <w:rPr>
          <w:rStyle w:val="c0"/>
          <w:rFonts w:ascii="Cambria" w:hAnsi="Cambria"/>
          <w:color w:val="FF0066"/>
        </w:rPr>
        <w:t>Но тут кошка на клавиши - прыг! И чудо случилось в миг.</w:t>
      </w:r>
    </w:p>
    <w:p w:rsidR="00E40740" w:rsidRPr="00DE7717" w:rsidRDefault="00E40740" w:rsidP="00DE771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FF0066"/>
        </w:rPr>
      </w:pPr>
      <w:r w:rsidRPr="00DE7717">
        <w:rPr>
          <w:rStyle w:val="c0"/>
          <w:rFonts w:ascii="Cambria" w:hAnsi="Cambria"/>
          <w:color w:val="FF0066"/>
        </w:rPr>
        <w:t>Мурка по клавишам идет, а пианино поет, поет.</w:t>
      </w:r>
    </w:p>
    <w:p w:rsidR="00E40740" w:rsidRPr="00DE7717" w:rsidRDefault="00E40740" w:rsidP="00DE771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FF0066"/>
        </w:rPr>
      </w:pPr>
      <w:r w:rsidRPr="00DE7717">
        <w:rPr>
          <w:rStyle w:val="c0"/>
          <w:rFonts w:ascii="Cambria" w:hAnsi="Cambria"/>
          <w:color w:val="FF0066"/>
        </w:rPr>
        <w:t>Мурка неслышно ступает, а пианино ей ласково отвечает.</w:t>
      </w:r>
    </w:p>
    <w:p w:rsidR="00E40740" w:rsidRPr="00DE7717" w:rsidRDefault="00E40740" w:rsidP="00DE771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FF0066"/>
        </w:rPr>
      </w:pPr>
      <w:r w:rsidRPr="00DE7717">
        <w:rPr>
          <w:rStyle w:val="c0"/>
          <w:rFonts w:ascii="Cambria" w:hAnsi="Cambria"/>
          <w:color w:val="FF0066"/>
        </w:rPr>
        <w:t>Тут вдруг чудо случилось - кошка вдруг говорить научилось:</w:t>
      </w:r>
    </w:p>
    <w:p w:rsidR="00E40740" w:rsidRPr="00DE7717" w:rsidRDefault="00E40740" w:rsidP="00DE771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FF0066"/>
        </w:rPr>
      </w:pPr>
      <w:r w:rsidRPr="00DE7717">
        <w:rPr>
          <w:rStyle w:val="c0"/>
          <w:rFonts w:ascii="Cambria" w:hAnsi="Cambria"/>
          <w:color w:val="FF0066"/>
        </w:rPr>
        <w:t>«Мяу, все тебе расскажу, хочешь секрет покажу!»-</w:t>
      </w:r>
    </w:p>
    <w:p w:rsidR="00E40740" w:rsidRPr="00DE7717" w:rsidRDefault="00E40740" w:rsidP="00DE771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FF0066"/>
        </w:rPr>
      </w:pPr>
      <w:r w:rsidRPr="00DE7717">
        <w:rPr>
          <w:rStyle w:val="c0"/>
          <w:rFonts w:ascii="Cambria" w:hAnsi="Cambria"/>
          <w:color w:val="FF0066"/>
        </w:rPr>
        <w:t>Ксюше она говорит, и заглянуть в пианино велит.</w:t>
      </w:r>
    </w:p>
    <w:p w:rsidR="00E40740" w:rsidRPr="00DE7717" w:rsidRDefault="00E40740" w:rsidP="00DE771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FF0066"/>
        </w:rPr>
      </w:pPr>
      <w:r w:rsidRPr="00DE7717">
        <w:rPr>
          <w:rStyle w:val="c0"/>
          <w:rFonts w:ascii="Cambria" w:hAnsi="Cambria"/>
          <w:color w:val="FF0066"/>
        </w:rPr>
        <w:t>Сама же хвостом виляет, клавиши лапками нажимает.</w:t>
      </w:r>
    </w:p>
    <w:p w:rsidR="00E40740" w:rsidRPr="00DE7717" w:rsidRDefault="00E40740" w:rsidP="00DE771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FF0066"/>
        </w:rPr>
      </w:pPr>
      <w:r w:rsidRPr="00DE7717">
        <w:rPr>
          <w:rStyle w:val="c0"/>
          <w:rFonts w:ascii="Cambria" w:hAnsi="Cambria"/>
          <w:color w:val="FF0066"/>
        </w:rPr>
        <w:t>Налево Мурка пойдет - низким голосом пианино поет,</w:t>
      </w:r>
    </w:p>
    <w:p w:rsidR="00E40740" w:rsidRPr="00DE7717" w:rsidRDefault="00E40740" w:rsidP="00DE771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FF0066"/>
        </w:rPr>
      </w:pPr>
      <w:r w:rsidRPr="00DE7717">
        <w:rPr>
          <w:rStyle w:val="c0"/>
          <w:rFonts w:ascii="Cambria" w:hAnsi="Cambria"/>
          <w:color w:val="FF0066"/>
        </w:rPr>
        <w:t>А если повернет правее - звуки все выше, нежнее.</w:t>
      </w:r>
    </w:p>
    <w:p w:rsidR="00E40740" w:rsidRPr="00DE7717" w:rsidRDefault="00E40740" w:rsidP="00DE771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FF0066"/>
        </w:rPr>
      </w:pPr>
      <w:r w:rsidRPr="00DE7717">
        <w:rPr>
          <w:rStyle w:val="c0"/>
          <w:rFonts w:ascii="Cambria" w:hAnsi="Cambria"/>
          <w:color w:val="FF0066"/>
        </w:rPr>
        <w:t>В пианино заглянула Нина, так и ахнула: к каждой клавише молоточек приделан, а сзади целый ряд струн, да все разные!</w:t>
      </w:r>
    </w:p>
    <w:p w:rsidR="00E40740" w:rsidRPr="00DE7717" w:rsidRDefault="00E40740" w:rsidP="00DE771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FF0066"/>
        </w:rPr>
      </w:pPr>
      <w:r w:rsidRPr="00DE7717">
        <w:rPr>
          <w:rStyle w:val="c0"/>
          <w:rFonts w:ascii="Cambria" w:hAnsi="Cambria"/>
          <w:color w:val="FF0066"/>
        </w:rPr>
        <w:t>У струн коротких и тонких голос высокий и стройный,</w:t>
      </w:r>
    </w:p>
    <w:p w:rsidR="00E40740" w:rsidRPr="00DE7717" w:rsidRDefault="006C3087" w:rsidP="00DE771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FF006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252095</wp:posOffset>
            </wp:positionH>
            <wp:positionV relativeFrom="paragraph">
              <wp:posOffset>180975</wp:posOffset>
            </wp:positionV>
            <wp:extent cx="658495" cy="790575"/>
            <wp:effectExtent l="0" t="0" r="8255" b="0"/>
            <wp:wrapNone/>
            <wp:docPr id="3" name="Рисунок 3" descr="https://trikky.ru/wp-content/blogs.dir/1/files/2019/02/20/note-1841098_12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rikky.ru/wp-content/blogs.dir/1/files/2019/02/20/note-1841098_128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51" t="5460" r="6216" b="10015"/>
                    <a:stretch/>
                  </pic:blipFill>
                  <pic:spPr bwMode="auto">
                    <a:xfrm>
                      <a:off x="0" y="0"/>
                      <a:ext cx="65849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740" w:rsidRPr="00DE7717">
        <w:rPr>
          <w:rStyle w:val="c0"/>
          <w:rFonts w:ascii="Cambria" w:hAnsi="Cambria"/>
          <w:color w:val="FF0066"/>
        </w:rPr>
        <w:t>А чем толще, длиннее струна - тем ниже звучит она.</w:t>
      </w:r>
    </w:p>
    <w:p w:rsidR="00E40740" w:rsidRPr="00DE7717" w:rsidRDefault="00E40740" w:rsidP="00DE771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FF0066"/>
        </w:rPr>
      </w:pPr>
      <w:r w:rsidRPr="00DE7717">
        <w:rPr>
          <w:rStyle w:val="c0"/>
          <w:rFonts w:ascii="Cambria" w:hAnsi="Cambria"/>
          <w:color w:val="FF0066"/>
        </w:rPr>
        <w:t>Клавишу Мурка нажимает - молоточек по струне ударяет,</w:t>
      </w:r>
    </w:p>
    <w:p w:rsidR="00E40740" w:rsidRPr="00DE7717" w:rsidRDefault="00E40740" w:rsidP="00DE771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FF0066"/>
        </w:rPr>
      </w:pPr>
      <w:r w:rsidRPr="00DE7717">
        <w:rPr>
          <w:rStyle w:val="c0"/>
          <w:rFonts w:ascii="Cambria" w:hAnsi="Cambria"/>
          <w:color w:val="FF0066"/>
        </w:rPr>
        <w:t>Струна звенит, поет, Мурка дальше идет.</w:t>
      </w:r>
    </w:p>
    <w:p w:rsidR="00E40740" w:rsidRPr="00DE7717" w:rsidRDefault="00E40740" w:rsidP="00DE771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FF0066"/>
        </w:rPr>
      </w:pPr>
      <w:r w:rsidRPr="00DE7717">
        <w:rPr>
          <w:rStyle w:val="c0"/>
          <w:rFonts w:ascii="Cambria" w:hAnsi="Cambria"/>
          <w:color w:val="FF0066"/>
        </w:rPr>
        <w:t>Думает девочка Нина, «Совсем нестрашное фортепиано.</w:t>
      </w:r>
    </w:p>
    <w:p w:rsidR="00E40740" w:rsidRPr="00DE7717" w:rsidRDefault="00E40740" w:rsidP="00DE771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FF0066"/>
        </w:rPr>
      </w:pPr>
      <w:r w:rsidRPr="00DE7717">
        <w:rPr>
          <w:rStyle w:val="c0"/>
          <w:rFonts w:ascii="Cambria" w:hAnsi="Cambria"/>
          <w:color w:val="FF0066"/>
        </w:rPr>
        <w:t>Надо только его не бить, кулаками по нему не колотить,</w:t>
      </w:r>
    </w:p>
    <w:p w:rsidR="00E40740" w:rsidRPr="00DE7717" w:rsidRDefault="00E40740" w:rsidP="00DE771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FF0066"/>
        </w:rPr>
      </w:pPr>
      <w:r w:rsidRPr="00DE7717">
        <w:rPr>
          <w:rStyle w:val="c0"/>
          <w:rFonts w:ascii="Cambria" w:hAnsi="Cambria"/>
          <w:color w:val="FF0066"/>
        </w:rPr>
        <w:t>А бережно клавиш касаться - вот оно и не будет кусаться».</w:t>
      </w:r>
    </w:p>
    <w:p w:rsidR="00E40740" w:rsidRPr="00DE7717" w:rsidRDefault="00E40740" w:rsidP="00DE771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FF0066"/>
        </w:rPr>
      </w:pPr>
      <w:r w:rsidRPr="00DE7717">
        <w:rPr>
          <w:rStyle w:val="c0"/>
          <w:rFonts w:ascii="Cambria" w:hAnsi="Cambria"/>
          <w:color w:val="FF0066"/>
        </w:rPr>
        <w:t>Тут наступило утро, и сон прервался. Нина встала, ласково дотронулась до клавиш.</w:t>
      </w:r>
    </w:p>
    <w:p w:rsidR="00E40740" w:rsidRPr="00DE7717" w:rsidRDefault="00E40740" w:rsidP="00DE771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color w:val="FF0066"/>
        </w:rPr>
      </w:pPr>
      <w:r w:rsidRPr="00DE7717">
        <w:rPr>
          <w:rStyle w:val="c0"/>
          <w:rFonts w:ascii="Cambria" w:hAnsi="Cambria"/>
          <w:color w:val="FF0066"/>
        </w:rPr>
        <w:t>В ответ послышались добрые голоса струн.</w:t>
      </w:r>
    </w:p>
    <w:p w:rsidR="00E40740" w:rsidRPr="00DE7717" w:rsidRDefault="00E40740" w:rsidP="00DE7717">
      <w:pPr>
        <w:pStyle w:val="c3"/>
        <w:shd w:val="clear" w:color="auto" w:fill="FFFFFF"/>
        <w:spacing w:before="0" w:beforeAutospacing="0" w:after="0" w:afterAutospacing="0"/>
        <w:jc w:val="center"/>
        <w:rPr>
          <w:rFonts w:ascii="Cambria" w:hAnsi="Cambria"/>
          <w:b/>
          <w:i/>
          <w:color w:val="002060"/>
        </w:rPr>
      </w:pPr>
      <w:r w:rsidRPr="00DE7717">
        <w:rPr>
          <w:rStyle w:val="c4"/>
          <w:rFonts w:ascii="Cambria" w:hAnsi="Cambria"/>
          <w:b/>
          <w:i/>
          <w:color w:val="002060"/>
        </w:rPr>
        <w:t>Стихотворение для заучивания детям:</w:t>
      </w:r>
    </w:p>
    <w:p w:rsidR="00E40740" w:rsidRPr="00DE7717" w:rsidRDefault="00E40740" w:rsidP="00E40740">
      <w:pPr>
        <w:pStyle w:val="c3"/>
        <w:shd w:val="clear" w:color="auto" w:fill="FFFFFF"/>
        <w:spacing w:before="0" w:beforeAutospacing="0" w:after="0" w:afterAutospacing="0"/>
        <w:rPr>
          <w:rFonts w:ascii="Cambria" w:hAnsi="Cambria"/>
          <w:color w:val="2E74B5" w:themeColor="accent1" w:themeShade="BF"/>
        </w:rPr>
      </w:pPr>
      <w:r w:rsidRPr="00DE7717">
        <w:rPr>
          <w:rStyle w:val="c0"/>
          <w:rFonts w:ascii="Cambria" w:hAnsi="Cambria"/>
          <w:color w:val="2E74B5" w:themeColor="accent1" w:themeShade="BF"/>
        </w:rPr>
        <w:t>У рояля много клавиш! Ты их всех звучать заставишь.</w:t>
      </w:r>
    </w:p>
    <w:p w:rsidR="00E40740" w:rsidRPr="00DE7717" w:rsidRDefault="00E40740" w:rsidP="00E40740">
      <w:pPr>
        <w:pStyle w:val="c3"/>
        <w:shd w:val="clear" w:color="auto" w:fill="FFFFFF"/>
        <w:spacing w:before="0" w:beforeAutospacing="0" w:after="0" w:afterAutospacing="0"/>
        <w:rPr>
          <w:rFonts w:ascii="Cambria" w:hAnsi="Cambria"/>
          <w:color w:val="2E74B5" w:themeColor="accent1" w:themeShade="BF"/>
        </w:rPr>
      </w:pPr>
      <w:r w:rsidRPr="00DE7717">
        <w:rPr>
          <w:rStyle w:val="c0"/>
          <w:rFonts w:ascii="Cambria" w:hAnsi="Cambria"/>
          <w:color w:val="2E74B5" w:themeColor="accent1" w:themeShade="BF"/>
        </w:rPr>
        <w:t>В крайних слева бас гудит, будто он всегда сердит.</w:t>
      </w:r>
    </w:p>
    <w:p w:rsidR="00E40740" w:rsidRPr="00DE7717" w:rsidRDefault="00E40740" w:rsidP="00E40740">
      <w:pPr>
        <w:pStyle w:val="c3"/>
        <w:shd w:val="clear" w:color="auto" w:fill="FFFFFF"/>
        <w:spacing w:before="0" w:beforeAutospacing="0" w:after="0" w:afterAutospacing="0"/>
        <w:rPr>
          <w:rFonts w:ascii="Cambria" w:hAnsi="Cambria"/>
          <w:color w:val="2E74B5" w:themeColor="accent1" w:themeShade="BF"/>
        </w:rPr>
      </w:pPr>
      <w:r w:rsidRPr="00DE7717">
        <w:rPr>
          <w:rStyle w:val="c0"/>
          <w:rFonts w:ascii="Cambria" w:hAnsi="Cambria"/>
          <w:color w:val="2E74B5" w:themeColor="accent1" w:themeShade="BF"/>
        </w:rPr>
        <w:t>В крайних справа звук высок, будто птичий голосок.</w:t>
      </w:r>
    </w:p>
    <w:p w:rsidR="00E40740" w:rsidRDefault="00E40740" w:rsidP="008A383D">
      <w:pPr>
        <w:pStyle w:val="c6"/>
        <w:shd w:val="clear" w:color="auto" w:fill="FFFFFF"/>
        <w:spacing w:before="0" w:beforeAutospacing="0" w:after="0" w:afterAutospacing="0"/>
        <w:rPr>
          <w:rStyle w:val="c0"/>
          <w:rFonts w:ascii="Cambria" w:hAnsi="Cambria"/>
          <w:b/>
          <w:i/>
          <w:color w:val="002060"/>
        </w:rPr>
      </w:pPr>
      <w:r w:rsidRPr="00DE7717">
        <w:rPr>
          <w:rStyle w:val="c0"/>
          <w:rFonts w:ascii="Cambria" w:hAnsi="Cambria"/>
          <w:color w:val="2E74B5" w:themeColor="accent1" w:themeShade="BF"/>
        </w:rPr>
        <w:t>В средних клавишах как раз тот же голос, что у нас.</w:t>
      </w:r>
      <w:r w:rsidRPr="00DE7717">
        <w:rPr>
          <w:rStyle w:val="c0"/>
          <w:rFonts w:ascii="Cambria" w:hAnsi="Cambria"/>
          <w:color w:val="C45911" w:themeColor="accent2" w:themeShade="BF"/>
        </w:rPr>
        <w:t xml:space="preserve">     </w:t>
      </w:r>
      <w:r w:rsidR="00DE7717" w:rsidRPr="00DE7717">
        <w:rPr>
          <w:rStyle w:val="c0"/>
          <w:rFonts w:ascii="Cambria" w:hAnsi="Cambria"/>
          <w:color w:val="C45911" w:themeColor="accent2" w:themeShade="BF"/>
        </w:rPr>
        <w:t xml:space="preserve">  </w:t>
      </w:r>
      <w:r w:rsidR="007C56B0">
        <w:rPr>
          <w:rStyle w:val="c0"/>
          <w:rFonts w:ascii="Cambria" w:hAnsi="Cambria"/>
          <w:color w:val="C45911" w:themeColor="accent2" w:themeShade="BF"/>
        </w:rPr>
        <w:t xml:space="preserve">                                    </w:t>
      </w:r>
      <w:r w:rsidRPr="00DE7717">
        <w:rPr>
          <w:rStyle w:val="c0"/>
          <w:rFonts w:ascii="Cambria" w:hAnsi="Cambria"/>
          <w:color w:val="C45911" w:themeColor="accent2" w:themeShade="BF"/>
        </w:rPr>
        <w:t xml:space="preserve"> </w:t>
      </w:r>
      <w:r w:rsidRPr="00DE7717">
        <w:rPr>
          <w:rStyle w:val="c0"/>
          <w:rFonts w:ascii="Cambria" w:hAnsi="Cambria"/>
          <w:b/>
          <w:i/>
          <w:color w:val="002060"/>
        </w:rPr>
        <w:t xml:space="preserve">Н. </w:t>
      </w:r>
      <w:proofErr w:type="spellStart"/>
      <w:r w:rsidRPr="00DE7717">
        <w:rPr>
          <w:rStyle w:val="c0"/>
          <w:rFonts w:ascii="Cambria" w:hAnsi="Cambria"/>
          <w:b/>
          <w:i/>
          <w:color w:val="002060"/>
        </w:rPr>
        <w:t>Кончаловская</w:t>
      </w:r>
      <w:proofErr w:type="spellEnd"/>
    </w:p>
    <w:p w:rsidR="00205BE3" w:rsidRPr="00205BE3" w:rsidRDefault="00205BE3" w:rsidP="00205BE3">
      <w:pPr>
        <w:pStyle w:val="c6"/>
        <w:shd w:val="clear" w:color="auto" w:fill="FFFFFF"/>
        <w:spacing w:before="0" w:beforeAutospacing="0" w:after="0" w:afterAutospacing="0"/>
        <w:jc w:val="center"/>
        <w:rPr>
          <w:rStyle w:val="c0"/>
          <w:rFonts w:ascii="Cambria" w:hAnsi="Cambria"/>
          <w:b/>
          <w:i/>
          <w:color w:val="FF0000"/>
          <w:sz w:val="12"/>
          <w:szCs w:val="22"/>
        </w:rPr>
      </w:pPr>
    </w:p>
    <w:p w:rsidR="00205BE3" w:rsidRPr="00205BE3" w:rsidRDefault="00205BE3" w:rsidP="00205BE3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mbria" w:hAnsi="Cambria"/>
          <w:b/>
          <w:i/>
          <w:color w:val="FF0000"/>
          <w:sz w:val="22"/>
          <w:szCs w:val="22"/>
        </w:rPr>
      </w:pPr>
      <w:r w:rsidRPr="00205BE3">
        <w:rPr>
          <w:rStyle w:val="c0"/>
          <w:rFonts w:ascii="Cambria" w:hAnsi="Cambria"/>
          <w:b/>
          <w:i/>
          <w:color w:val="FF0000"/>
          <w:sz w:val="22"/>
          <w:szCs w:val="22"/>
        </w:rPr>
        <w:t>Кавыева Ю.В</w:t>
      </w:r>
      <w:r w:rsidR="001E031D">
        <w:rPr>
          <w:rStyle w:val="c0"/>
          <w:rFonts w:ascii="Cambria" w:hAnsi="Cambria"/>
          <w:b/>
          <w:i/>
          <w:color w:val="FF0000"/>
          <w:sz w:val="22"/>
          <w:szCs w:val="22"/>
        </w:rPr>
        <w:t>.,</w:t>
      </w:r>
      <w:r w:rsidR="001E031D" w:rsidRPr="001E031D">
        <w:rPr>
          <w:rStyle w:val="c0"/>
          <w:rFonts w:ascii="Cambria" w:hAnsi="Cambria"/>
          <w:b/>
          <w:i/>
          <w:color w:val="FF0000"/>
          <w:sz w:val="22"/>
          <w:szCs w:val="22"/>
        </w:rPr>
        <w:t xml:space="preserve"> </w:t>
      </w:r>
      <w:r w:rsidR="001E031D" w:rsidRPr="00205BE3">
        <w:rPr>
          <w:rStyle w:val="c0"/>
          <w:rFonts w:ascii="Cambria" w:hAnsi="Cambria"/>
          <w:b/>
          <w:i/>
          <w:color w:val="FF0000"/>
          <w:sz w:val="22"/>
          <w:szCs w:val="22"/>
        </w:rPr>
        <w:t>музыкальный руководитель</w:t>
      </w:r>
      <w:r w:rsidR="001E031D">
        <w:rPr>
          <w:rStyle w:val="c0"/>
          <w:rFonts w:ascii="Cambria" w:hAnsi="Cambria"/>
          <w:b/>
          <w:i/>
          <w:color w:val="FF0000"/>
          <w:sz w:val="22"/>
          <w:szCs w:val="22"/>
        </w:rPr>
        <w:t xml:space="preserve"> </w:t>
      </w:r>
      <w:r w:rsidRPr="00205BE3">
        <w:rPr>
          <w:rStyle w:val="c0"/>
          <w:rFonts w:ascii="Cambria" w:hAnsi="Cambria"/>
          <w:b/>
          <w:i/>
          <w:color w:val="FF0000"/>
          <w:sz w:val="22"/>
          <w:szCs w:val="22"/>
        </w:rPr>
        <w:t xml:space="preserve">        </w:t>
      </w:r>
    </w:p>
    <w:sectPr w:rsidR="00205BE3" w:rsidRPr="00205BE3" w:rsidSect="00E4074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CC8"/>
    <w:rsid w:val="001E031D"/>
    <w:rsid w:val="00205BE3"/>
    <w:rsid w:val="00444A7A"/>
    <w:rsid w:val="005B28F0"/>
    <w:rsid w:val="005B7CC8"/>
    <w:rsid w:val="006314AE"/>
    <w:rsid w:val="006C3087"/>
    <w:rsid w:val="007C56B0"/>
    <w:rsid w:val="008A383D"/>
    <w:rsid w:val="00DE7717"/>
    <w:rsid w:val="00E4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CB4BA"/>
  <w15:chartTrackingRefBased/>
  <w15:docId w15:val="{3E6C4216-76E8-40CC-BF18-158AC0CEE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4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40740"/>
  </w:style>
  <w:style w:type="paragraph" w:customStyle="1" w:styleId="c9">
    <w:name w:val="c9"/>
    <w:basedOn w:val="a"/>
    <w:rsid w:val="00E4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E40740"/>
  </w:style>
  <w:style w:type="character" w:customStyle="1" w:styleId="c0">
    <w:name w:val="c0"/>
    <w:basedOn w:val="a0"/>
    <w:rsid w:val="00E40740"/>
  </w:style>
  <w:style w:type="paragraph" w:customStyle="1" w:styleId="c5">
    <w:name w:val="c5"/>
    <w:basedOn w:val="a"/>
    <w:rsid w:val="00E4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40740"/>
  </w:style>
  <w:style w:type="paragraph" w:customStyle="1" w:styleId="c6">
    <w:name w:val="c6"/>
    <w:basedOn w:val="a"/>
    <w:rsid w:val="00E40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C0BDA-5E72-49A7-B25C-104E6C7A6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2022-06-08T06:54:00Z</dcterms:created>
  <dcterms:modified xsi:type="dcterms:W3CDTF">2022-06-14T06:36:00Z</dcterms:modified>
</cp:coreProperties>
</file>