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329A0">
        <w:rPr>
          <w:rFonts w:ascii="Times New Roman" w:eastAsia="Calibri" w:hAnsi="Times New Roman" w:cs="Times New Roman"/>
          <w:b/>
          <w:sz w:val="28"/>
          <w:szCs w:val="28"/>
        </w:rPr>
        <w:t>Консультация музыкального руководителя для воспитателей</w:t>
      </w:r>
    </w:p>
    <w:p w:rsidR="00A17EAD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29A0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="00A17EAD" w:rsidRPr="004329A0">
        <w:rPr>
          <w:rFonts w:ascii="Times New Roman" w:eastAsia="Calibri" w:hAnsi="Times New Roman" w:cs="Times New Roman"/>
          <w:b/>
          <w:sz w:val="28"/>
          <w:szCs w:val="28"/>
        </w:rPr>
        <w:t>: «Роль воспитателя на музыкальных занятиях».</w:t>
      </w:r>
    </w:p>
    <w:p w:rsidR="004329A0" w:rsidRPr="004329A0" w:rsidRDefault="004329A0" w:rsidP="004329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Ведущая роль на музыкальных занятиях принадлежит муз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уководителю, т.к. он может донести до детей особенности музыкальных произведений.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Однако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непонимание  воспитательных задач музыки воспитателем может 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>уководитель скован инструментом и тут обязателен показ движений воспитателем.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Ведущая роль музыкального руководителя ни в коей мере не  снижает активности воспитателя. 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Часто воспитатели допускают следующие ошибки на занятиях: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сидит с безучастным видом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Воспитатель перебивает исполнение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Дают словесные указания наравне с муз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>уководителем (хотя двух центров внимания быть не может)</w:t>
      </w:r>
    </w:p>
    <w:p w:rsidR="00A17EAD" w:rsidRPr="004329A0" w:rsidRDefault="00A17EAD" w:rsidP="00A17EA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Нарушает ход занятия (входит и выходит из зала)</w:t>
      </w: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Активность воспитателя зависит от  трех  факторов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возраста детей:  чем меньше дети, тем больше воспитатель поет, пляшет и слушает наравне с детьми.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раздела музыкального воспитания: 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A17EAD" w:rsidRPr="004329A0" w:rsidRDefault="00A17EAD" w:rsidP="00A17EA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 программного  материала: в зависимости новый или старый материал</w:t>
      </w:r>
    </w:p>
    <w:p w:rsidR="00A17EAD" w:rsidRPr="004329A0" w:rsidRDefault="00A17EAD" w:rsidP="00A17EAD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обязан присутствовать на каждом музыкальном занятии и активно участвовать  в процессе обучения детей: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Поет вместе с детьми (не заглушая детского пения). При пении воспитатель садится на стул  перед детьми, чтобы показывать при необходимости, движения, высоту звуков, прохлопывать ритм и пр. 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При обучении детей музыкально-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ритмическим движениям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Направляет  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>уководителем материал.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4329A0">
        <w:rPr>
          <w:rFonts w:ascii="Times New Roman" w:eastAsia="Calibri" w:hAnsi="Times New Roman" w:cs="Times New Roman"/>
          <w:sz w:val="28"/>
          <w:szCs w:val="28"/>
        </w:rPr>
        <w:t>звукоизвлечения</w:t>
      </w:r>
      <w:proofErr w:type="spell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на каждом инструменте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с детьми слова песен, причем не заучивает, как стихи, а поет с детьми</w:t>
      </w:r>
    </w:p>
    <w:p w:rsidR="00A17EAD" w:rsidRPr="004329A0" w:rsidRDefault="00A17EAD" w:rsidP="00A17EAD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Повторяет движения танцев, записав предварительно музыку на аудиокассету.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  в бесконечное повторение одного и того же, т.е. «топтание на месте»</w:t>
      </w:r>
    </w:p>
    <w:p w:rsidR="00A17EAD" w:rsidRPr="00A17EAD" w:rsidRDefault="00A17EAD" w:rsidP="00A17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воспитателя в значительной мере зависят от интенсивности работы</w:t>
      </w:r>
      <w:r w:rsidRPr="00A1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руководителя с ним. Чем  меньше подготовлен воспитатель, тем больше приходится музыкальному руководителю заниматься непосредственно  с детьми. </w:t>
      </w:r>
    </w:p>
    <w:p w:rsidR="00A17EAD" w:rsidRPr="00A17EAD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17EAD" w:rsidRPr="004329A0" w:rsidRDefault="00A17EAD" w:rsidP="00A17EAD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29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Существует  2  формы работы музыкального руководителя с воспитателем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Индивидуальные  консультации: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проводятся 1 раз в 2 недели</w:t>
      </w:r>
    </w:p>
    <w:p w:rsidR="00A17EAD" w:rsidRPr="004329A0" w:rsidRDefault="00A17EAD" w:rsidP="00A17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Содержание консультаций: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задачами предстоящих занятий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Усвоение репертуара (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проверяется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как воспитатель исполняет детские песни, пляски)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форм индивидуальной работы с детьми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Продумывание внесения музыки в быт</w:t>
      </w:r>
    </w:p>
    <w:p w:rsidR="00A17EAD" w:rsidRPr="004329A0" w:rsidRDefault="00A17EAD" w:rsidP="00A17EAD">
      <w:pPr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Беседы об активности воспитателя на муз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329A0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4329A0">
        <w:rPr>
          <w:rFonts w:ascii="Times New Roman" w:eastAsia="Calibri" w:hAnsi="Times New Roman" w:cs="Times New Roman"/>
          <w:sz w:val="28"/>
          <w:szCs w:val="28"/>
        </w:rPr>
        <w:t>анятиях</w:t>
      </w:r>
    </w:p>
    <w:p w:rsidR="00A17EAD" w:rsidRPr="004329A0" w:rsidRDefault="00A17EAD" w:rsidP="00A17EA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29A0">
        <w:rPr>
          <w:rFonts w:ascii="Times New Roman" w:eastAsia="Calibri" w:hAnsi="Times New Roman" w:cs="Times New Roman"/>
          <w:i/>
          <w:sz w:val="28"/>
          <w:szCs w:val="28"/>
        </w:rPr>
        <w:t>Групповые консультации: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Знакомство с новыми методическими вопросами (песенное творчество, двигательное творчество, обучение игре на инструментах)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Составление сцен праздника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Обдумывание сюрпризных моментов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Обсуждение различных вопросов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Открытые музыкальные занятия (для молодых воспитателей)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Разучивание песен для слушания  или  для  их исполнения на праздниках (обращая внимание на чистоту интонации и дикцию)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Повышение культуры движения (кроме детских игр, плясок, упражнений, воспитатели делают более  сложные движения, которые способствуют развитию координации  их движений и общему музыкальному развитию)</w:t>
      </w:r>
    </w:p>
    <w:p w:rsidR="00A17EAD" w:rsidRPr="004329A0" w:rsidRDefault="00A17EAD" w:rsidP="00A17EAD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Выполнение самостоятельных заданий (составить пляску или упражнение под определенную музыку)</w:t>
      </w:r>
    </w:p>
    <w:p w:rsidR="000F3185" w:rsidRPr="004329A0" w:rsidRDefault="00A17EAD" w:rsidP="004329A0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329A0">
        <w:rPr>
          <w:rFonts w:ascii="Times New Roman" w:eastAsia="Calibri" w:hAnsi="Times New Roman" w:cs="Times New Roman"/>
          <w:sz w:val="28"/>
          <w:szCs w:val="28"/>
        </w:rPr>
        <w:t>Обучение  воспитателей пользоваться</w:t>
      </w:r>
      <w:r w:rsidR="004329A0" w:rsidRPr="004329A0">
        <w:rPr>
          <w:rFonts w:ascii="Times New Roman" w:eastAsia="Calibri" w:hAnsi="Times New Roman" w:cs="Times New Roman"/>
          <w:sz w:val="28"/>
          <w:szCs w:val="28"/>
        </w:rPr>
        <w:t xml:space="preserve"> музыкальным центром, магнитофоном.</w:t>
      </w:r>
      <w:r w:rsidRPr="004329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0F3185" w:rsidRPr="004329A0" w:rsidSect="002363FC">
      <w:pgSz w:w="11906" w:h="16838"/>
      <w:pgMar w:top="720" w:right="720" w:bottom="720" w:left="720" w:header="708" w:footer="708" w:gutter="0"/>
      <w:pgBorders w:offsetFrom="page">
        <w:top w:val="single" w:sz="4" w:space="24" w:color="943634" w:themeColor="accent2" w:themeShade="BF"/>
        <w:left w:val="single" w:sz="4" w:space="24" w:color="943634" w:themeColor="accent2" w:themeShade="BF"/>
        <w:bottom w:val="single" w:sz="4" w:space="24" w:color="943634" w:themeColor="accent2" w:themeShade="BF"/>
        <w:right w:val="sing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999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5759E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2">
    <w:nsid w:val="1536786E"/>
    <w:multiLevelType w:val="hybridMultilevel"/>
    <w:tmpl w:val="DA76A4A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16BC68EE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C117C19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Times New Roman" w:hint="default"/>
        <w:sz w:val="16"/>
      </w:rPr>
    </w:lvl>
  </w:abstractNum>
  <w:abstractNum w:abstractNumId="5">
    <w:nsid w:val="4C517451"/>
    <w:multiLevelType w:val="singleLevel"/>
    <w:tmpl w:val="2EE8C242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6">
    <w:nsid w:val="58D9576F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EB3901"/>
    <w:multiLevelType w:val="singleLevel"/>
    <w:tmpl w:val="A70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AD"/>
    <w:rsid w:val="000F3185"/>
    <w:rsid w:val="002363FC"/>
    <w:rsid w:val="004329A0"/>
    <w:rsid w:val="00A1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2015-01-16T15:41:00Z</dcterms:created>
  <dcterms:modified xsi:type="dcterms:W3CDTF">2015-05-19T03:48:00Z</dcterms:modified>
</cp:coreProperties>
</file>