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691E0" w14:textId="77777777" w:rsidR="00D154A1" w:rsidRDefault="00BD44A8" w:rsidP="00D154A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Tahoma" w:hAnsi="Tahoma" w:cs="Tahoma"/>
          <w:color w:val="292929"/>
          <w:sz w:val="20"/>
          <w:szCs w:val="20"/>
        </w:rPr>
      </w:pPr>
      <w:r>
        <w:rPr>
          <w:rStyle w:val="a4"/>
          <w:color w:val="231F20"/>
          <w:sz w:val="32"/>
          <w:szCs w:val="32"/>
        </w:rPr>
        <w:t>Консультация для родителей</w:t>
      </w:r>
      <w:r w:rsidR="00CB4801">
        <w:rPr>
          <w:rFonts w:ascii="Tahoma" w:hAnsi="Tahoma" w:cs="Tahoma"/>
          <w:color w:val="292929"/>
          <w:sz w:val="20"/>
          <w:szCs w:val="20"/>
        </w:rPr>
        <w:t xml:space="preserve">: </w:t>
      </w:r>
    </w:p>
    <w:p w14:paraId="52628EC6" w14:textId="5AAC1676" w:rsidR="00BD44A8" w:rsidRDefault="00BD44A8" w:rsidP="00D154A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Tahoma" w:hAnsi="Tahoma" w:cs="Tahoma"/>
          <w:color w:val="292929"/>
          <w:sz w:val="20"/>
          <w:szCs w:val="20"/>
        </w:rPr>
      </w:pPr>
      <w:r>
        <w:rPr>
          <w:rStyle w:val="a4"/>
          <w:color w:val="231F20"/>
          <w:sz w:val="32"/>
          <w:szCs w:val="32"/>
        </w:rPr>
        <w:t>«Подвижн</w:t>
      </w:r>
      <w:r w:rsidR="00D476D4">
        <w:rPr>
          <w:rStyle w:val="a4"/>
          <w:color w:val="231F20"/>
          <w:sz w:val="32"/>
          <w:szCs w:val="32"/>
        </w:rPr>
        <w:t>ые</w:t>
      </w:r>
      <w:r>
        <w:rPr>
          <w:rStyle w:val="a4"/>
          <w:color w:val="231F20"/>
          <w:sz w:val="32"/>
          <w:szCs w:val="32"/>
        </w:rPr>
        <w:t xml:space="preserve"> игр</w:t>
      </w:r>
      <w:r w:rsidR="003D6CDC">
        <w:rPr>
          <w:rStyle w:val="a4"/>
          <w:color w:val="231F20"/>
          <w:sz w:val="32"/>
          <w:szCs w:val="32"/>
        </w:rPr>
        <w:t>ы</w:t>
      </w:r>
      <w:r>
        <w:rPr>
          <w:rStyle w:val="a4"/>
          <w:color w:val="231F20"/>
          <w:sz w:val="32"/>
          <w:szCs w:val="32"/>
        </w:rPr>
        <w:t xml:space="preserve"> в жизни ребенка»</w:t>
      </w:r>
    </w:p>
    <w:p w14:paraId="46E9D097" w14:textId="653A554D" w:rsidR="00BD44A8" w:rsidRPr="003D6CDC" w:rsidRDefault="00BD44A8" w:rsidP="00BD44A8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333333"/>
        </w:rPr>
      </w:pPr>
      <w:r w:rsidRPr="003D6CDC">
        <w:rPr>
          <w:color w:val="333333"/>
        </w:rPr>
        <w:t>Кузнецова Галина Юрьевна</w:t>
      </w:r>
    </w:p>
    <w:p w14:paraId="09E75DB1" w14:textId="283C7B37" w:rsidR="00BD44A8" w:rsidRPr="003D6CDC" w:rsidRDefault="00BD44A8" w:rsidP="00BD44A8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292929"/>
          <w:sz w:val="20"/>
          <w:szCs w:val="20"/>
        </w:rPr>
      </w:pPr>
      <w:r w:rsidRPr="003D6CDC">
        <w:rPr>
          <w:color w:val="333333"/>
        </w:rPr>
        <w:t>Инструктор по физической культуре</w:t>
      </w:r>
    </w:p>
    <w:p w14:paraId="72A2FFBA" w14:textId="4E8CE6DA" w:rsidR="003D6CDC" w:rsidRPr="003D6CDC" w:rsidRDefault="003D6CDC" w:rsidP="003D6CDC">
      <w:pPr>
        <w:pStyle w:val="headline"/>
        <w:shd w:val="clear" w:color="auto" w:fill="FFFFFF"/>
        <w:spacing w:after="0" w:line="360" w:lineRule="auto"/>
        <w:ind w:firstLine="709"/>
        <w:jc w:val="both"/>
        <w:rPr>
          <w:color w:val="231F20"/>
        </w:rPr>
      </w:pPr>
      <w:r w:rsidRPr="003D6CDC">
        <w:rPr>
          <w:i/>
          <w:iCs/>
          <w:color w:val="231F20"/>
        </w:rPr>
        <w:t>«Игра – это огромное светлое нежное, через которое в духовный мир ребенка вливается живительный поток представлений и понятий об окружающем мире. Игра – это искра, зажигающая огонек пытливости и любознательности».</w:t>
      </w:r>
    </w:p>
    <w:p w14:paraId="723967A5" w14:textId="44AD0B23" w:rsidR="003D6CDC" w:rsidRPr="003D6CDC" w:rsidRDefault="00D154A1" w:rsidP="00CB4801">
      <w:pPr>
        <w:pStyle w:val="headline"/>
        <w:shd w:val="clear" w:color="auto" w:fill="FFFFFF"/>
        <w:spacing w:after="0" w:line="360" w:lineRule="auto"/>
        <w:ind w:firstLine="709"/>
        <w:jc w:val="right"/>
        <w:rPr>
          <w:color w:val="231F20"/>
        </w:rPr>
      </w:pPr>
      <w:r>
        <w:rPr>
          <w:i/>
          <w:iCs/>
          <w:color w:val="231F20"/>
        </w:rPr>
        <w:t>В.А</w:t>
      </w:r>
      <w:r w:rsidR="003D6CDC" w:rsidRPr="003D6CDC">
        <w:rPr>
          <w:i/>
          <w:iCs/>
          <w:color w:val="231F20"/>
        </w:rPr>
        <w:t>.</w:t>
      </w:r>
      <w:r>
        <w:rPr>
          <w:i/>
          <w:iCs/>
          <w:color w:val="231F20"/>
        </w:rPr>
        <w:t xml:space="preserve"> </w:t>
      </w:r>
      <w:r w:rsidR="003D6CDC" w:rsidRPr="003D6CDC">
        <w:rPr>
          <w:i/>
          <w:iCs/>
          <w:color w:val="231F20"/>
        </w:rPr>
        <w:t>Сухомлинский</w:t>
      </w:r>
    </w:p>
    <w:p w14:paraId="1F4A267F" w14:textId="7F324C32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t>С давних времен и по сей день дети дошкольного возраста постоянно нуждаются в движении. Ежедневно среднестатистический дошкольник тратит массу времени и сил на образовательную деятельность в ДОУ. Дома, как правило, большинство родителей, мало уделяют времени подвижному образу жизни своих детей. Большинство детей в основном занимаются просмотром мультфильмов, увлекаются компьютерными технологиями или предоставлены сами себе. Хотя достоверно известно, что дети, которые постоянно находятся в движении, значительно меньше болеют, крепче спят и быстрее развиваются физически.</w:t>
      </w:r>
    </w:p>
    <w:p w14:paraId="7AB38BDB" w14:textId="6B5EE897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t>Что же поможет улучшить физическое, а вместе с тем и эмоционально-умственное развитие ребенка? Конечно же, подвижные игры.</w:t>
      </w:r>
    </w:p>
    <w:p w14:paraId="550959D4" w14:textId="3A6BB56C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t>В педагогике подвижные игры являются методом всестороннего развития индивидуальности ребенка, ведь в играх воспитывается коллективизм. Проявляются такие ценные качества, как сила, выносливость, ловкость, сообразительность, честность, правдивость, выдержка, самообладание, самоконтроль. В игре дети лучше познают окружающий их мир, у них развивается пространственное воображение, дети получают много положительных эмоций, ощущение радости, восторга.</w:t>
      </w:r>
    </w:p>
    <w:p w14:paraId="62C7EADD" w14:textId="34701AF8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t>В подвижные игры включаются все основные виды движений, таких как ходьба, бег, метание, бросание, ловля, различные лазания, ползания, равновесие</w:t>
      </w:r>
      <w:r w:rsidR="003D5663">
        <w:rPr>
          <w:color w:val="231F20"/>
        </w:rPr>
        <w:t>,</w:t>
      </w:r>
      <w:r w:rsidRPr="003D6CDC">
        <w:rPr>
          <w:color w:val="231F20"/>
        </w:rPr>
        <w:t xml:space="preserve"> а также некоторые специальные движения для развития и укрепления отдельных групп мышц.</w:t>
      </w:r>
    </w:p>
    <w:p w14:paraId="2A89F9C0" w14:textId="3B9D0CFF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t xml:space="preserve">Мир подвижных игр очень разнообразен, но очень полезно знать </w:t>
      </w:r>
      <w:r w:rsidR="003D5663">
        <w:rPr>
          <w:color w:val="231F20"/>
        </w:rPr>
        <w:t xml:space="preserve">в </w:t>
      </w:r>
      <w:r w:rsidRPr="003D6CDC">
        <w:rPr>
          <w:color w:val="231F20"/>
        </w:rPr>
        <w:t>какие именно виды игр любит играть ваш ребенок, и какие игры можно освоить вместе с ребенком для всестороннего и гармоничного развития.</w:t>
      </w:r>
    </w:p>
    <w:p w14:paraId="0A3F0FF2" w14:textId="77777777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t>Классификация и характеристика подвижных игр.</w:t>
      </w:r>
    </w:p>
    <w:p w14:paraId="30537E8C" w14:textId="1E274B7F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lastRenderedPageBreak/>
        <w:t>Игры классифицируются: по сложности, по двигательному содержанию, по степени физической нагрузки, по использованию пособий и снарядов, по преимущественному формированию физических качеств.</w:t>
      </w:r>
    </w:p>
    <w:p w14:paraId="4527F6A4" w14:textId="5734B512" w:rsidR="003D5663" w:rsidRDefault="009B5DA3" w:rsidP="003D5663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231F20"/>
        </w:rPr>
      </w:pPr>
      <w:r w:rsidRPr="009B5DA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423E0" wp14:editId="314978CE">
                <wp:simplePos x="0" y="0"/>
                <wp:positionH relativeFrom="column">
                  <wp:posOffset>3611135</wp:posOffset>
                </wp:positionH>
                <wp:positionV relativeFrom="paragraph">
                  <wp:posOffset>200770</wp:posOffset>
                </wp:positionV>
                <wp:extent cx="969589" cy="341741"/>
                <wp:effectExtent l="0" t="0" r="59690" b="5842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9589" cy="34174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1C3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84.35pt;margin-top:15.8pt;width:76.35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" strokecolor="black [3213]" strokeweight=".5pt">
                <v:stroke endarrow="block" joinstyle="miter"/>
              </v:shape>
            </w:pict>
          </mc:Fallback>
        </mc:AlternateContent>
      </w:r>
      <w:r w:rsidRPr="009B5DA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7D8629" wp14:editId="7167A88D">
                <wp:simplePos x="0" y="0"/>
                <wp:positionH relativeFrom="column">
                  <wp:posOffset>1669939</wp:posOffset>
                </wp:positionH>
                <wp:positionV relativeFrom="paragraph">
                  <wp:posOffset>200549</wp:posOffset>
                </wp:positionV>
                <wp:extent cx="962578" cy="341741"/>
                <wp:effectExtent l="38100" t="0" r="28575" b="5842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578" cy="34174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2DA7C" id="Прямая со стрелкой 3" o:spid="_x0000_s1026" type="#_x0000_t32" style="position:absolute;margin-left:131.5pt;margin-top:15.8pt;width:75.8pt;height:26.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" strokecolor="windowText" strokeweight=".5pt">
                <v:stroke endarrow="block" joinstyle="miter"/>
              </v:shape>
            </w:pict>
          </mc:Fallback>
        </mc:AlternateContent>
      </w:r>
      <w:r w:rsidR="003D6CDC" w:rsidRPr="003D6CDC">
        <w:rPr>
          <w:b/>
          <w:bCs/>
          <w:color w:val="231F20"/>
        </w:rPr>
        <w:t>Подвижные игры делятся на:</w:t>
      </w:r>
    </w:p>
    <w:p w14:paraId="295DE8A5" w14:textId="5FC898B0" w:rsidR="009B5DA3" w:rsidRDefault="009B5DA3" w:rsidP="003D5663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231F20"/>
        </w:rPr>
      </w:pPr>
    </w:p>
    <w:p w14:paraId="2619A94C" w14:textId="77777777" w:rsidR="003D5663" w:rsidRDefault="003D5663" w:rsidP="003D5663">
      <w:pPr>
        <w:pStyle w:val="headline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31F20"/>
        </w:rPr>
        <w:sectPr w:rsidR="003D56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A2718F8" w14:textId="33D49D53" w:rsidR="003D5663" w:rsidRPr="003D6CDC" w:rsidRDefault="003D5663" w:rsidP="003D5663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color w:val="231F20"/>
        </w:rPr>
      </w:pPr>
      <w:r w:rsidRPr="009B5DA3">
        <w:rPr>
          <w:color w:val="231F20"/>
        </w:rPr>
        <w:t xml:space="preserve">1. </w:t>
      </w:r>
      <w:r w:rsidR="003D6CDC" w:rsidRPr="003D6CDC">
        <w:rPr>
          <w:color w:val="231F20"/>
        </w:rPr>
        <w:t>Подвижные игры с правилами (простые)</w:t>
      </w:r>
    </w:p>
    <w:p w14:paraId="6C92EA26" w14:textId="033A243C" w:rsidR="009B5DA3" w:rsidRPr="003D6CDC" w:rsidRDefault="003D6CDC" w:rsidP="009B5DA3">
      <w:pPr>
        <w:pStyle w:val="headline"/>
        <w:shd w:val="clear" w:color="auto" w:fill="FFFFFF"/>
        <w:spacing w:before="0" w:beforeAutospacing="0" w:after="0" w:afterAutospacing="0" w:line="360" w:lineRule="auto"/>
        <w:ind w:firstLine="142"/>
        <w:jc w:val="center"/>
        <w:rPr>
          <w:color w:val="231F20"/>
        </w:rPr>
      </w:pPr>
      <w:r w:rsidRPr="003D6CDC">
        <w:rPr>
          <w:color w:val="231F20"/>
        </w:rPr>
        <w:t>2.</w:t>
      </w:r>
      <w:r w:rsidR="003D5663" w:rsidRPr="009B5DA3">
        <w:rPr>
          <w:color w:val="231F20"/>
        </w:rPr>
        <w:t xml:space="preserve"> </w:t>
      </w:r>
      <w:r w:rsidRPr="003D6CDC">
        <w:rPr>
          <w:color w:val="231F20"/>
        </w:rPr>
        <w:t>Игры с элементами спортивных игр</w:t>
      </w:r>
      <w:r w:rsidR="003D5663" w:rsidRPr="009B5DA3">
        <w:rPr>
          <w:color w:val="231F20"/>
        </w:rPr>
        <w:t xml:space="preserve"> </w:t>
      </w:r>
      <w:r w:rsidRPr="003D6CDC">
        <w:rPr>
          <w:color w:val="231F20"/>
        </w:rPr>
        <w:t>(сложные)</w:t>
      </w:r>
    </w:p>
    <w:p w14:paraId="41809689" w14:textId="77777777" w:rsidR="003D5663" w:rsidRDefault="003D5663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  <w:sectPr w:rsidR="003D5663" w:rsidSect="003D566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F16C2B4" w14:textId="77777777" w:rsidR="003D5663" w:rsidRDefault="003D5663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</w:p>
    <w:p w14:paraId="4A88B619" w14:textId="67F865E4" w:rsidR="003D6CDC" w:rsidRPr="003D6CDC" w:rsidRDefault="009B5DA3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231F20"/>
        </w:rPr>
      </w:pPr>
      <w:r w:rsidRPr="009B5DA3">
        <w:rPr>
          <w:b/>
          <w:bCs/>
          <w:color w:val="231F20"/>
        </w:rPr>
        <w:t xml:space="preserve">1. </w:t>
      </w:r>
      <w:r w:rsidR="003D6CDC" w:rsidRPr="003D6CDC">
        <w:rPr>
          <w:b/>
          <w:bCs/>
          <w:color w:val="231F20"/>
        </w:rPr>
        <w:t>Подвижные игры с правилами подразделяются на:</w:t>
      </w:r>
      <w:r w:rsidR="00423907" w:rsidRPr="00423907">
        <w:t xml:space="preserve"> </w:t>
      </w:r>
    </w:p>
    <w:p w14:paraId="79BEB498" w14:textId="3F69DA28" w:rsidR="003D6CDC" w:rsidRPr="003D6CDC" w:rsidRDefault="00423907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457DA31" wp14:editId="547BDFE3">
            <wp:simplePos x="0" y="0"/>
            <wp:positionH relativeFrom="column">
              <wp:posOffset>3787140</wp:posOffset>
            </wp:positionH>
            <wp:positionV relativeFrom="paragraph">
              <wp:posOffset>161925</wp:posOffset>
            </wp:positionV>
            <wp:extent cx="2239010" cy="1571625"/>
            <wp:effectExtent l="190500" t="190500" r="199390" b="200025"/>
            <wp:wrapTight wrapText="bothSides">
              <wp:wrapPolygon edited="0">
                <wp:start x="368" y="-2618"/>
                <wp:lineTo x="-1838" y="-2095"/>
                <wp:lineTo x="-1838" y="20945"/>
                <wp:lineTo x="-919" y="23040"/>
                <wp:lineTo x="368" y="24087"/>
                <wp:lineTo x="21134" y="24087"/>
                <wp:lineTo x="22421" y="23040"/>
                <wp:lineTo x="23340" y="19113"/>
                <wp:lineTo x="23340" y="2095"/>
                <wp:lineTo x="21318" y="-1833"/>
                <wp:lineTo x="21134" y="-2618"/>
                <wp:lineTo x="368" y="-2618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t="30568"/>
                    <a:stretch/>
                  </pic:blipFill>
                  <pic:spPr bwMode="auto">
                    <a:xfrm>
                      <a:off x="0" y="0"/>
                      <a:ext cx="2239010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DA3" w:rsidRPr="009B5DA3">
        <w:rPr>
          <w:b/>
          <w:bCs/>
          <w:color w:val="231F20"/>
        </w:rPr>
        <w:t>А)</w:t>
      </w:r>
      <w:r w:rsidR="003D6CDC" w:rsidRPr="003D6CDC">
        <w:rPr>
          <w:b/>
          <w:bCs/>
          <w:color w:val="231F20"/>
        </w:rPr>
        <w:t xml:space="preserve"> Сюжетно-ролевые игры</w:t>
      </w:r>
      <w:r w:rsidR="00CB4801" w:rsidRPr="003D5663">
        <w:rPr>
          <w:color w:val="231F20"/>
        </w:rPr>
        <w:t xml:space="preserve"> </w:t>
      </w:r>
      <w:r w:rsidR="003D6CDC" w:rsidRPr="003D6CDC">
        <w:rPr>
          <w:color w:val="231F20"/>
        </w:rPr>
        <w:t>— это игры, в которых действия детей определяются сюжетом и роль, которую они активно выполняют. В основном правила у таких игр несложные. являются обязательными для всех участников и позволяют регулировать поведение детей. В сюжетно-ролевых</w:t>
      </w:r>
      <w:r w:rsidR="003D5663">
        <w:rPr>
          <w:color w:val="231F20"/>
        </w:rPr>
        <w:t xml:space="preserve"> </w:t>
      </w:r>
      <w:r w:rsidR="003D6CDC" w:rsidRPr="003D6CDC">
        <w:rPr>
          <w:color w:val="231F20"/>
        </w:rPr>
        <w:t>играх может участвовать разное количество детей.</w:t>
      </w:r>
    </w:p>
    <w:p w14:paraId="2423316B" w14:textId="2EDC6505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t>Я рекомендую для детей и родителей поиграть в такие сюжетно-ролевые игры, как «Кошка с котятами»,</w:t>
      </w:r>
      <w:r w:rsidR="003D5663">
        <w:rPr>
          <w:color w:val="231F20"/>
        </w:rPr>
        <w:t xml:space="preserve"> </w:t>
      </w:r>
      <w:r w:rsidRPr="003D6CDC">
        <w:rPr>
          <w:color w:val="231F20"/>
        </w:rPr>
        <w:t>«Два мороза», «Пираты», «Мушкетеры», «Гонщики», «Я- шофер», «Почта», «</w:t>
      </w:r>
      <w:proofErr w:type="spellStart"/>
      <w:r w:rsidR="00112FFD">
        <w:rPr>
          <w:color w:val="231F20"/>
        </w:rPr>
        <w:t>Зверятки</w:t>
      </w:r>
      <w:proofErr w:type="spellEnd"/>
      <w:r w:rsidRPr="003D6CDC">
        <w:rPr>
          <w:color w:val="231F20"/>
        </w:rPr>
        <w:t>», «Путешествие на машине».</w:t>
      </w:r>
    </w:p>
    <w:p w14:paraId="54ECEEF8" w14:textId="61C7DC8C" w:rsidR="003D6CDC" w:rsidRPr="003D6CDC" w:rsidRDefault="009B5DA3" w:rsidP="009B5DA3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9B5DA3">
        <w:rPr>
          <w:b/>
          <w:bCs/>
          <w:color w:val="231F20"/>
        </w:rPr>
        <w:t>Б)</w:t>
      </w:r>
      <w:r w:rsidR="003D6CDC" w:rsidRPr="003D6CDC">
        <w:rPr>
          <w:b/>
          <w:bCs/>
          <w:color w:val="231F20"/>
        </w:rPr>
        <w:t xml:space="preserve"> Бессюжетные игры</w:t>
      </w:r>
      <w:r w:rsidR="003D5663">
        <w:rPr>
          <w:color w:val="231F20"/>
        </w:rPr>
        <w:t xml:space="preserve"> </w:t>
      </w:r>
      <w:r w:rsidR="003D6CDC" w:rsidRPr="003D6CDC">
        <w:rPr>
          <w:color w:val="231F20"/>
        </w:rPr>
        <w:t xml:space="preserve">— это игры, основанные чаще всего на беге с ловлей и </w:t>
      </w:r>
      <w:proofErr w:type="spellStart"/>
      <w:r w:rsidR="003D6CDC" w:rsidRPr="003D6CDC">
        <w:rPr>
          <w:color w:val="231F20"/>
        </w:rPr>
        <w:t>увертыванием</w:t>
      </w:r>
      <w:proofErr w:type="spellEnd"/>
      <w:r w:rsidR="003D6CDC" w:rsidRPr="003D6CDC">
        <w:rPr>
          <w:color w:val="231F20"/>
        </w:rPr>
        <w:t>. Эти элементы делают игры особенно подвижными, эмоциональными, требующими от детей особой быстроты, ловкости движений.</w:t>
      </w:r>
      <w:r>
        <w:rPr>
          <w:color w:val="231F20"/>
        </w:rPr>
        <w:t xml:space="preserve"> </w:t>
      </w:r>
      <w:r w:rsidR="003D6CDC" w:rsidRPr="003D6CDC">
        <w:rPr>
          <w:color w:val="231F20"/>
        </w:rPr>
        <w:t>К этой же группе следует отнести и игры, которые проводятся с использованием определенного набора пособий, предметов и основаны на бросании, метании, попадании в цель. Эти игры могут проводиться с небольшими группами детей.</w:t>
      </w:r>
      <w:r>
        <w:rPr>
          <w:color w:val="231F20"/>
        </w:rPr>
        <w:t xml:space="preserve"> </w:t>
      </w:r>
      <w:r w:rsidR="003D6CDC" w:rsidRPr="003D6CDC">
        <w:rPr>
          <w:color w:val="231F20"/>
        </w:rPr>
        <w:t>Примеры игр «Найди свой цвет», «Догони мяч», «Найди свой домик», «Поймай, беги», «Пролезь под веревочку».</w:t>
      </w:r>
    </w:p>
    <w:p w14:paraId="18590BA8" w14:textId="77F2EEA3" w:rsidR="003D6CDC" w:rsidRPr="003D6CDC" w:rsidRDefault="003D6CDC" w:rsidP="009B5DA3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b/>
          <w:bCs/>
          <w:color w:val="231F20"/>
        </w:rPr>
        <w:t> </w:t>
      </w:r>
      <w:r w:rsidR="009B5DA3" w:rsidRPr="009B5DA3">
        <w:rPr>
          <w:b/>
          <w:bCs/>
          <w:color w:val="231F20"/>
        </w:rPr>
        <w:t>В)</w:t>
      </w:r>
      <w:r w:rsidRPr="003D6CDC">
        <w:rPr>
          <w:b/>
          <w:bCs/>
          <w:color w:val="231F20"/>
        </w:rPr>
        <w:t xml:space="preserve"> Игровые упражнения</w:t>
      </w:r>
      <w:r w:rsidR="003D5663">
        <w:rPr>
          <w:color w:val="231F20"/>
        </w:rPr>
        <w:t xml:space="preserve"> </w:t>
      </w:r>
      <w:r w:rsidRPr="003D6CDC">
        <w:rPr>
          <w:color w:val="231F20"/>
        </w:rPr>
        <w:t>- основаны на выполнении определенных двигательных заданий (прыжки, метание, бег), и направлены на упражнение детей в определенных видах движения. Игровые упражнения могут быть организованы для небольшой группы детей.</w:t>
      </w:r>
      <w:r w:rsidR="009B5DA3">
        <w:rPr>
          <w:color w:val="231F20"/>
        </w:rPr>
        <w:t xml:space="preserve"> </w:t>
      </w:r>
      <w:r w:rsidRPr="003D6CDC">
        <w:rPr>
          <w:color w:val="231F20"/>
        </w:rPr>
        <w:t>Примеры игр: «Лягушки», «Попади в цель», «Кто быстрее?», «Метатели ядра».</w:t>
      </w:r>
    </w:p>
    <w:p w14:paraId="72ECF48C" w14:textId="1FD4CBEE" w:rsidR="003D6CDC" w:rsidRPr="003D6CDC" w:rsidRDefault="009B5DA3" w:rsidP="009B5DA3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9B5DA3">
        <w:rPr>
          <w:b/>
          <w:bCs/>
          <w:color w:val="231F20"/>
        </w:rPr>
        <w:t>Г)</w:t>
      </w:r>
      <w:r w:rsidR="003D6CDC" w:rsidRPr="003D6CDC">
        <w:rPr>
          <w:b/>
          <w:bCs/>
          <w:color w:val="231F20"/>
        </w:rPr>
        <w:t xml:space="preserve"> Игры с элементами соревнования.</w:t>
      </w:r>
      <w:r w:rsidRPr="009B5DA3">
        <w:rPr>
          <w:b/>
          <w:bCs/>
          <w:color w:val="231F20"/>
        </w:rPr>
        <w:t xml:space="preserve"> </w:t>
      </w:r>
      <w:r w:rsidR="003D6CDC" w:rsidRPr="003D6CDC">
        <w:rPr>
          <w:color w:val="231F20"/>
        </w:rPr>
        <w:t>К данному виду игр относятся игры-эстафеты, которые также основаны на выполнении определенных двигательных заданий и не имеют сюжета, но в них есть элемент соревнования, побуждающий к большой активности, к проявлению различных двигательных и волевых качеств (быстроты, ловкости, выдержки, самостоятельности).</w:t>
      </w:r>
      <w:r>
        <w:rPr>
          <w:color w:val="231F20"/>
        </w:rPr>
        <w:t xml:space="preserve"> </w:t>
      </w:r>
      <w:r w:rsidR="003D6CDC" w:rsidRPr="003D6CDC">
        <w:rPr>
          <w:color w:val="231F20"/>
        </w:rPr>
        <w:t xml:space="preserve">Примеры игр-эстафет: «Кто самый быстрый?», </w:t>
      </w:r>
      <w:r w:rsidR="003D6CDC" w:rsidRPr="003D6CDC">
        <w:rPr>
          <w:color w:val="231F20"/>
        </w:rPr>
        <w:lastRenderedPageBreak/>
        <w:t>«Самый меткий», «Пронеси олимпийский огонь», «Силачи», «Пограничники», «Посади картофель», «Полоса препятствий», «Собери урожай».</w:t>
      </w:r>
    </w:p>
    <w:p w14:paraId="1B35B2F6" w14:textId="1BE6F2A4" w:rsidR="003D6CDC" w:rsidRPr="003D6CDC" w:rsidRDefault="009B5DA3" w:rsidP="0063164F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>
        <w:rPr>
          <w:b/>
          <w:bCs/>
          <w:color w:val="231F20"/>
        </w:rPr>
        <w:t>Д)</w:t>
      </w:r>
      <w:r w:rsidR="003D6CDC" w:rsidRPr="003D6CDC">
        <w:rPr>
          <w:b/>
          <w:bCs/>
          <w:color w:val="231F20"/>
        </w:rPr>
        <w:t xml:space="preserve"> Игры – забавы, аттракционы</w:t>
      </w:r>
      <w:r w:rsidR="003D6CDC" w:rsidRPr="003D6CDC">
        <w:rPr>
          <w:color w:val="231F20"/>
        </w:rPr>
        <w:t>.</w:t>
      </w:r>
      <w:r w:rsidR="0063164F">
        <w:rPr>
          <w:color w:val="231F20"/>
        </w:rPr>
        <w:t xml:space="preserve"> </w:t>
      </w:r>
      <w:r w:rsidR="003D6CDC" w:rsidRPr="003D6CDC">
        <w:rPr>
          <w:color w:val="231F20"/>
        </w:rPr>
        <w:t>В основном проводятся на вечерах досуга, физкультурных праздниках. Также игры- забавы можно проводить и с семьей на улице. Это веселое зрелище, развлечение для детей, доставляющее много радости. Двигательные задания выполняются в необычных условиях и требуют двигательных умений, ловкости, сноровки.</w:t>
      </w:r>
      <w:r>
        <w:rPr>
          <w:color w:val="231F20"/>
        </w:rPr>
        <w:t xml:space="preserve"> </w:t>
      </w:r>
      <w:r w:rsidR="003D6CDC" w:rsidRPr="003D6CDC">
        <w:rPr>
          <w:color w:val="231F20"/>
        </w:rPr>
        <w:t>Примеры игр: «Скачем на лошадке», «Карусели», «Солнышко и дождик», «Прыгают зайки», «Мы на лодочке плывем», «Снежки», «Попрыгунчики».</w:t>
      </w:r>
    </w:p>
    <w:p w14:paraId="2A352FAF" w14:textId="3AC9FABF" w:rsidR="00423907" w:rsidRPr="003D6CDC" w:rsidRDefault="00423907" w:rsidP="00423907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B8D344A" wp14:editId="532AA471">
            <wp:simplePos x="0" y="0"/>
            <wp:positionH relativeFrom="column">
              <wp:posOffset>3796665</wp:posOffset>
            </wp:positionH>
            <wp:positionV relativeFrom="paragraph">
              <wp:posOffset>236220</wp:posOffset>
            </wp:positionV>
            <wp:extent cx="2200275" cy="1381125"/>
            <wp:effectExtent l="190500" t="190500" r="200025" b="200025"/>
            <wp:wrapTight wrapText="bothSides">
              <wp:wrapPolygon edited="0">
                <wp:start x="374" y="-2979"/>
                <wp:lineTo x="-1870" y="-2383"/>
                <wp:lineTo x="-1683" y="21749"/>
                <wp:lineTo x="187" y="23834"/>
                <wp:lineTo x="374" y="24430"/>
                <wp:lineTo x="21132" y="24430"/>
                <wp:lineTo x="21319" y="23834"/>
                <wp:lineTo x="23190" y="21749"/>
                <wp:lineTo x="23377" y="2383"/>
                <wp:lineTo x="21319" y="-2086"/>
                <wp:lineTo x="21132" y="-2979"/>
                <wp:lineTo x="374" y="-2979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5" t="30538" r="17584" b="32090"/>
                    <a:stretch/>
                  </pic:blipFill>
                  <pic:spPr bwMode="auto">
                    <a:xfrm>
                      <a:off x="0" y="0"/>
                      <a:ext cx="2200275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DA3">
        <w:rPr>
          <w:b/>
          <w:bCs/>
          <w:color w:val="231F20"/>
        </w:rPr>
        <w:t xml:space="preserve">2. </w:t>
      </w:r>
      <w:r w:rsidR="003D6CDC" w:rsidRPr="003D6CDC">
        <w:rPr>
          <w:b/>
          <w:bCs/>
          <w:color w:val="231F20"/>
        </w:rPr>
        <w:t>Игры с элементами спортивных игр</w:t>
      </w:r>
      <w:r w:rsidR="003D6CDC" w:rsidRPr="003D6CDC">
        <w:rPr>
          <w:color w:val="231F20"/>
        </w:rPr>
        <w:t xml:space="preserve"> (сложные)</w:t>
      </w:r>
    </w:p>
    <w:p w14:paraId="28BF2F85" w14:textId="45AC1F2A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t>Игры, такие как бадминтон, футбол, баскетбол, волейбол, бадминтона и др. В этих играх используются сложные элементы техники и правил, которые будут доступны и полезны детям старшего дошкольного возраста.</w:t>
      </w:r>
    </w:p>
    <w:p w14:paraId="498EC8DF" w14:textId="5D7977EC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t>Благодаря большому разнообразию подвижных игр можно разносторонне воздействовать на развитие ребенка. Особую роль в воспитании играют сами правила игры. Они имеются даже в самых простых играх. Правила созданы для того, чтобы действовать в соответствии с ролью: к примеру, как можно быстрее убегать от водящего или допрыгнуть до какого-либо ограничителя, и т. п. Выполнение правил в подвижных играх очень организует и дисциплинирует детей, приучает действовать согласованно, подчиняться общим правилам, помогать друг другу.</w:t>
      </w:r>
    </w:p>
    <w:p w14:paraId="05BCFEC3" w14:textId="05F746F9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t>Подвижные игры  для дошкольников можно  использовать не только в ДОУ для того, для того, чтобы решить педагогические задачи, такие как совершенствование движений, развитие и  воспитание физических качеств при выполнении более сложных игровых действий, игровой ситуации, условий требующих определенных усилий от детей , но и на прогулке вместе с семьей, так как это объединяет членов семьи , мотивирует детей и способствует оздоровлению населения в целом. Я рекомендую проводить подвижные игры с малышами любого возраста каждый день. Начинать игру лучше утром,</w:t>
      </w:r>
      <w:r w:rsidR="009B5DA3">
        <w:rPr>
          <w:color w:val="231F20"/>
        </w:rPr>
        <w:t xml:space="preserve"> </w:t>
      </w:r>
      <w:r w:rsidRPr="003D6CDC">
        <w:rPr>
          <w:color w:val="231F20"/>
        </w:rPr>
        <w:t>(так как игры в утреннее время лучше всего происходит процесс усвоения навыков игры) примерно через час-полтора после завтрака. Вечером же подвижные игры следует проводить на улице.</w:t>
      </w:r>
    </w:p>
    <w:p w14:paraId="3E8639F5" w14:textId="6C2678ED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t>Выбирая игру, уважаемые родители,</w:t>
      </w:r>
      <w:r w:rsidR="003D5663">
        <w:rPr>
          <w:color w:val="231F20"/>
        </w:rPr>
        <w:t xml:space="preserve"> </w:t>
      </w:r>
      <w:r w:rsidRPr="003D6CDC">
        <w:rPr>
          <w:color w:val="231F20"/>
        </w:rPr>
        <w:t>учитывайте, чем до этого момента занимался ваш малыш. Если же ваш ребенок был занят умственной деятельностью, то ее лучше отложить, поиграйте с ним веселую подвижную игру.</w:t>
      </w:r>
    </w:p>
    <w:p w14:paraId="3E6A51E8" w14:textId="0AD392D5" w:rsidR="003D6CDC" w:rsidRP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lastRenderedPageBreak/>
        <w:t>Подвижные игры, рекомендуемые для взрослых и детей дошкольников на улице и дома. Данные игры развивают у детей и взрослых ориентировку в пространстве, внимание, координационные способности, силу, ловкость, смекалку. В играх используется минимум оборудования, что не усложняет правил игры. И самое главное, родители и дети получают положительные эмоции.</w:t>
      </w:r>
    </w:p>
    <w:p w14:paraId="58D7C977" w14:textId="08FEB0BE" w:rsidR="003D6CDC" w:rsidRPr="003D6CDC" w:rsidRDefault="003D6CDC" w:rsidP="004E4862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b/>
          <w:bCs/>
          <w:color w:val="231F20"/>
        </w:rPr>
        <w:t>«Жмурки</w:t>
      </w:r>
      <w:r w:rsidR="003D5663">
        <w:rPr>
          <w:b/>
          <w:bCs/>
          <w:color w:val="231F20"/>
        </w:rPr>
        <w:t>»</w:t>
      </w:r>
      <w:r w:rsidR="0063164F">
        <w:rPr>
          <w:color w:val="231F20"/>
        </w:rPr>
        <w:t xml:space="preserve"> </w:t>
      </w:r>
      <w:proofErr w:type="gramStart"/>
      <w:r w:rsidR="0063164F">
        <w:rPr>
          <w:color w:val="231F20"/>
        </w:rPr>
        <w:t>-</w:t>
      </w:r>
      <w:r w:rsidR="004E4862">
        <w:rPr>
          <w:color w:val="231F20"/>
        </w:rPr>
        <w:t xml:space="preserve"> </w:t>
      </w:r>
      <w:r w:rsidR="0063164F">
        <w:rPr>
          <w:color w:val="231F20"/>
        </w:rPr>
        <w:t>э</w:t>
      </w:r>
      <w:r w:rsidRPr="003D6CDC">
        <w:rPr>
          <w:color w:val="231F20"/>
        </w:rPr>
        <w:t>то</w:t>
      </w:r>
      <w:proofErr w:type="gramEnd"/>
      <w:r w:rsidRPr="003D6CDC">
        <w:rPr>
          <w:color w:val="231F20"/>
        </w:rPr>
        <w:t xml:space="preserve"> замечательная, очень веселая подвижная игра в которой могут принимать участие взрослые и дети. В жмурки можно играть дома, но лучше всего играть на улице.</w:t>
      </w:r>
      <w:r w:rsidR="004E4862">
        <w:rPr>
          <w:color w:val="231F20"/>
        </w:rPr>
        <w:t xml:space="preserve"> </w:t>
      </w:r>
      <w:r w:rsidRPr="003D6CDC">
        <w:rPr>
          <w:color w:val="231F20"/>
        </w:rPr>
        <w:t>Сначала выбирают водящего. Завязывают ему глаза. Остальные игроки встают вокруг него лицом в центр круга. По сигналу водящий начинает ловить участников, те убегают от него. Игрока, которого поймали, водящий должен угадать на ощупь, не развязывая глаза. Если угадывает, то пойманный становится водящим.</w:t>
      </w:r>
      <w:r w:rsidR="0063164F">
        <w:rPr>
          <w:color w:val="231F20"/>
        </w:rPr>
        <w:t xml:space="preserve"> </w:t>
      </w:r>
      <w:r w:rsidRPr="003D6CDC">
        <w:rPr>
          <w:color w:val="231F20"/>
        </w:rPr>
        <w:t>Выигр</w:t>
      </w:r>
      <w:r w:rsidR="0063164F">
        <w:rPr>
          <w:color w:val="231F20"/>
        </w:rPr>
        <w:t>ы</w:t>
      </w:r>
      <w:r w:rsidRPr="003D6CDC">
        <w:rPr>
          <w:color w:val="231F20"/>
        </w:rPr>
        <w:t>вает тот, кого поймали наименьшее количество раз или не поймали вообще.</w:t>
      </w:r>
    </w:p>
    <w:p w14:paraId="0A2C31C9" w14:textId="7E4C2E88" w:rsidR="003D6CDC" w:rsidRPr="003D6CDC" w:rsidRDefault="003D6CDC" w:rsidP="0063164F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b/>
          <w:bCs/>
          <w:color w:val="231F20"/>
        </w:rPr>
        <w:t>Подвижная игра «Колечко»</w:t>
      </w:r>
      <w:r w:rsidR="0063164F">
        <w:rPr>
          <w:color w:val="231F20"/>
        </w:rPr>
        <w:t xml:space="preserve"> - т</w:t>
      </w:r>
      <w:r w:rsidRPr="003D6CDC">
        <w:rPr>
          <w:color w:val="231F20"/>
        </w:rPr>
        <w:t>акже могут играть взрослые и дети. Все участники садятся на скамеечку или становятся в ряд друг за другом. Ведущий берет колечко или какой- либо другой мелкий предмет и делает вид, что кладет это колечко в ладошки каждому из игроков. Затем он говорит: «Колечко, колечко выйди на крылечко!» и тот, у кого действительно колечко осталось ладошках, старается быстро соскочить</w:t>
      </w:r>
      <w:r w:rsidR="0063164F">
        <w:rPr>
          <w:color w:val="231F20"/>
        </w:rPr>
        <w:t xml:space="preserve"> </w:t>
      </w:r>
      <w:r w:rsidRPr="003D6CDC">
        <w:rPr>
          <w:color w:val="231F20"/>
        </w:rPr>
        <w:t>вперед</w:t>
      </w:r>
      <w:r w:rsidR="0063164F">
        <w:rPr>
          <w:color w:val="231F20"/>
        </w:rPr>
        <w:t xml:space="preserve">, </w:t>
      </w:r>
      <w:r w:rsidRPr="003D6CDC">
        <w:rPr>
          <w:color w:val="231F20"/>
        </w:rPr>
        <w:t>а другие участники пытаются не дать ему это сделать. Если игроку удалось выскочить, то он становится на место ведущего.</w:t>
      </w:r>
    </w:p>
    <w:p w14:paraId="005DA0F4" w14:textId="3A158B57" w:rsidR="003D6CDC" w:rsidRPr="003D6CDC" w:rsidRDefault="003D6CDC" w:rsidP="0063164F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b/>
          <w:bCs/>
          <w:color w:val="231F20"/>
        </w:rPr>
        <w:t>Игра</w:t>
      </w:r>
      <w:r w:rsidR="0063164F">
        <w:rPr>
          <w:b/>
          <w:bCs/>
          <w:color w:val="231F20"/>
        </w:rPr>
        <w:t xml:space="preserve"> </w:t>
      </w:r>
      <w:r w:rsidRPr="003D6CDC">
        <w:rPr>
          <w:b/>
          <w:bCs/>
          <w:color w:val="231F20"/>
        </w:rPr>
        <w:t>«веселые кролики»</w:t>
      </w:r>
      <w:r w:rsidR="0063164F">
        <w:rPr>
          <w:color w:val="231F20"/>
        </w:rPr>
        <w:t xml:space="preserve"> - к</w:t>
      </w:r>
      <w:r w:rsidRPr="003D6CDC">
        <w:rPr>
          <w:color w:val="231F20"/>
        </w:rPr>
        <w:t xml:space="preserve">ак правило, данная игра проводится на прогулке. Организатором игры является взрослый. Площадка делится </w:t>
      </w:r>
      <w:r w:rsidR="0063164F">
        <w:rPr>
          <w:color w:val="231F20"/>
        </w:rPr>
        <w:t>на две части</w:t>
      </w:r>
      <w:r w:rsidRPr="003D6CDC">
        <w:rPr>
          <w:color w:val="231F20"/>
        </w:rPr>
        <w:t>. На одной площадке, где проводится игра, дети и родители рисуют одинаковые круги</w:t>
      </w:r>
      <w:r w:rsidR="0063164F">
        <w:rPr>
          <w:color w:val="231F20"/>
        </w:rPr>
        <w:t xml:space="preserve"> – </w:t>
      </w:r>
      <w:r w:rsidRPr="003D6CDC">
        <w:rPr>
          <w:color w:val="231F20"/>
        </w:rPr>
        <w:t>это</w:t>
      </w:r>
      <w:r w:rsidR="0063164F">
        <w:rPr>
          <w:color w:val="231F20"/>
        </w:rPr>
        <w:t xml:space="preserve"> </w:t>
      </w:r>
      <w:r w:rsidRPr="003D6CDC">
        <w:rPr>
          <w:color w:val="231F20"/>
        </w:rPr>
        <w:t xml:space="preserve">будут клетки кроликов, там ставятся несколько стульчиков по количеству игроков. К стульчикам вертикально ставят обручи. На другой стороне площадки находится стул – это дом сторожа, а пространство между кроликами и сторожем - луг. </w:t>
      </w:r>
      <w:proofErr w:type="gramStart"/>
      <w:r w:rsidRPr="003D6CDC">
        <w:rPr>
          <w:color w:val="231F20"/>
        </w:rPr>
        <w:t>Дети</w:t>
      </w:r>
      <w:proofErr w:type="gramEnd"/>
      <w:r w:rsidRPr="003D6CDC">
        <w:rPr>
          <w:color w:val="231F20"/>
        </w:rPr>
        <w:t xml:space="preserve"> «разобравшись» по группам встают в круги и изображают кроликов, затем взрослый говорит: «Кролики сидят в клетках» и по очереди выпускает кроликов погулять. Кроликов выпускают они на полянке бегают, прыгают. Когда дети услышат: «Скорей в клетку», они бегут туда и пролезают в обруч.</w:t>
      </w:r>
    </w:p>
    <w:p w14:paraId="11648A99" w14:textId="25B15A8E" w:rsidR="003D6CDC" w:rsidRPr="003D6CDC" w:rsidRDefault="003D6CDC" w:rsidP="004E4862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b/>
          <w:bCs/>
          <w:color w:val="231F20"/>
        </w:rPr>
        <w:t>Игра в «Прятки»</w:t>
      </w:r>
      <w:r w:rsidR="0063164F">
        <w:rPr>
          <w:b/>
          <w:bCs/>
          <w:color w:val="231F20"/>
        </w:rPr>
        <w:t xml:space="preserve"> - </w:t>
      </w:r>
      <w:r w:rsidR="0063164F" w:rsidRPr="0063164F">
        <w:rPr>
          <w:color w:val="231F20"/>
        </w:rPr>
        <w:t>с</w:t>
      </w:r>
      <w:r w:rsidRPr="003D6CDC">
        <w:rPr>
          <w:color w:val="231F20"/>
        </w:rPr>
        <w:t xml:space="preserve"> помощью</w:t>
      </w:r>
      <w:r w:rsidR="0063164F">
        <w:rPr>
          <w:color w:val="231F20"/>
        </w:rPr>
        <w:t xml:space="preserve"> </w:t>
      </w:r>
      <w:r w:rsidRPr="003D6CDC">
        <w:rPr>
          <w:color w:val="231F20"/>
        </w:rPr>
        <w:t>жребия</w:t>
      </w:r>
      <w:r w:rsidR="0063164F">
        <w:rPr>
          <w:color w:val="231F20"/>
        </w:rPr>
        <w:t xml:space="preserve"> </w:t>
      </w:r>
      <w:r w:rsidRPr="003D6CDC">
        <w:rPr>
          <w:color w:val="231F20"/>
        </w:rPr>
        <w:t>или считалки участниками игры выбирается водящий. Игроки</w:t>
      </w:r>
      <w:r w:rsidR="0063164F">
        <w:rPr>
          <w:color w:val="231F20"/>
        </w:rPr>
        <w:t xml:space="preserve"> </w:t>
      </w:r>
      <w:r w:rsidRPr="003D6CDC">
        <w:rPr>
          <w:color w:val="231F20"/>
        </w:rPr>
        <w:t>предварительно договариваются</w:t>
      </w:r>
      <w:r w:rsidR="0063164F">
        <w:rPr>
          <w:color w:val="231F20"/>
        </w:rPr>
        <w:t xml:space="preserve"> </w:t>
      </w:r>
      <w:r w:rsidR="0063164F" w:rsidRPr="003D6CDC">
        <w:rPr>
          <w:color w:val="231F20"/>
        </w:rPr>
        <w:t>сколько</w:t>
      </w:r>
      <w:r w:rsidR="0063164F">
        <w:rPr>
          <w:color w:val="231F20"/>
        </w:rPr>
        <w:t xml:space="preserve"> будет</w:t>
      </w:r>
      <w:r w:rsidRPr="003D6CDC">
        <w:rPr>
          <w:color w:val="231F20"/>
        </w:rPr>
        <w:t xml:space="preserve"> считать водящий. После этого водящий отворачивается к стенке и считает вслух, а остальные прячутся, кто куда сможет.</w:t>
      </w:r>
      <w:r w:rsidR="004E4862">
        <w:rPr>
          <w:color w:val="231F20"/>
        </w:rPr>
        <w:t xml:space="preserve"> </w:t>
      </w:r>
      <w:r w:rsidRPr="003D6CDC">
        <w:rPr>
          <w:color w:val="231F20"/>
        </w:rPr>
        <w:t>Задача игроков: после окончания счета успеть "постучать "до того, как его найдет водящий</w:t>
      </w:r>
      <w:r w:rsidR="004E4862">
        <w:rPr>
          <w:color w:val="231F20"/>
        </w:rPr>
        <w:t xml:space="preserve">. </w:t>
      </w:r>
      <w:r w:rsidRPr="003D6CDC">
        <w:rPr>
          <w:color w:val="231F20"/>
        </w:rPr>
        <w:t>Задача водящего: найти всех игроков. Первый найденный участник и станет следующим водящим.</w:t>
      </w:r>
    </w:p>
    <w:p w14:paraId="78FA31B6" w14:textId="08CCD19A" w:rsidR="003D6CDC" w:rsidRPr="003D6CDC" w:rsidRDefault="003D6CDC" w:rsidP="004E4862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b/>
          <w:bCs/>
          <w:color w:val="231F20"/>
        </w:rPr>
        <w:lastRenderedPageBreak/>
        <w:t>Игра «Удочка»</w:t>
      </w:r>
      <w:r w:rsidR="004E4862">
        <w:rPr>
          <w:b/>
          <w:bCs/>
          <w:color w:val="231F20"/>
        </w:rPr>
        <w:t xml:space="preserve"> - </w:t>
      </w:r>
      <w:r w:rsidR="004E4862" w:rsidRPr="004E4862">
        <w:rPr>
          <w:color w:val="231F20"/>
        </w:rPr>
        <w:t>и</w:t>
      </w:r>
      <w:r w:rsidRPr="003D6CDC">
        <w:rPr>
          <w:color w:val="231F20"/>
        </w:rPr>
        <w:t>гра подходит для большой группы человек.</w:t>
      </w:r>
      <w:r w:rsidR="004E4862">
        <w:rPr>
          <w:color w:val="231F20"/>
        </w:rPr>
        <w:t xml:space="preserve"> </w:t>
      </w:r>
      <w:r w:rsidRPr="003D6CDC">
        <w:rPr>
          <w:color w:val="231F20"/>
        </w:rPr>
        <w:t>Играющие встают на площадке в круг, изображая плавание рыбок. В центре круга располагается взрослый (мама или папа)-рыбак в руках у него скакалка. Задача «Рыбака» поймать рыбок, крутя скакалку по кругу. Кого поймали из игры выходит.</w:t>
      </w:r>
    </w:p>
    <w:p w14:paraId="63854062" w14:textId="28B4A9F3" w:rsidR="003D6CDC" w:rsidRPr="003D6CDC" w:rsidRDefault="004B6B5D" w:rsidP="004E4862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58DAD2C" wp14:editId="27DE6E89">
            <wp:simplePos x="0" y="0"/>
            <wp:positionH relativeFrom="column">
              <wp:posOffset>2720340</wp:posOffset>
            </wp:positionH>
            <wp:positionV relativeFrom="paragraph">
              <wp:posOffset>1247775</wp:posOffset>
            </wp:positionV>
            <wp:extent cx="2457450" cy="1457325"/>
            <wp:effectExtent l="190500" t="190500" r="190500" b="200025"/>
            <wp:wrapTight wrapText="bothSides">
              <wp:wrapPolygon edited="0">
                <wp:start x="335" y="-2824"/>
                <wp:lineTo x="-1674" y="-2259"/>
                <wp:lineTo x="-1674" y="20894"/>
                <wp:lineTo x="335" y="24282"/>
                <wp:lineTo x="21098" y="24282"/>
                <wp:lineTo x="21265" y="23718"/>
                <wp:lineTo x="23107" y="20612"/>
                <wp:lineTo x="23107" y="2259"/>
                <wp:lineTo x="21265" y="-1976"/>
                <wp:lineTo x="21098" y="-2824"/>
                <wp:lineTo x="335" y="-2824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57" b="14569"/>
                    <a:stretch/>
                  </pic:blipFill>
                  <pic:spPr bwMode="auto">
                    <a:xfrm>
                      <a:off x="0" y="0"/>
                      <a:ext cx="2457450" cy="145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CDC" w:rsidRPr="003D6CDC">
        <w:rPr>
          <w:b/>
          <w:bCs/>
          <w:color w:val="231F20"/>
        </w:rPr>
        <w:t>Игра «Шагаем дружно по дорожке»</w:t>
      </w:r>
      <w:r w:rsidR="004E4862">
        <w:rPr>
          <w:b/>
          <w:bCs/>
          <w:color w:val="231F20"/>
        </w:rPr>
        <w:t xml:space="preserve"> - </w:t>
      </w:r>
      <w:r w:rsidR="004E4862">
        <w:rPr>
          <w:color w:val="231F20"/>
        </w:rPr>
        <w:t>и</w:t>
      </w:r>
      <w:r w:rsidR="003D6CDC" w:rsidRPr="003D6CDC">
        <w:rPr>
          <w:color w:val="231F20"/>
        </w:rPr>
        <w:t>гру лучше проводить дома. В игре принимают участие мама и ребенок ясельного возраста.</w:t>
      </w:r>
      <w:r w:rsidR="004E4862">
        <w:rPr>
          <w:color w:val="231F20"/>
        </w:rPr>
        <w:t xml:space="preserve"> </w:t>
      </w:r>
      <w:r w:rsidR="003D6CDC" w:rsidRPr="003D6CDC">
        <w:rPr>
          <w:color w:val="231F20"/>
        </w:rPr>
        <w:t>Оборудование: цветной шнур, веревка примерно 1,5-2м.</w:t>
      </w:r>
      <w:r w:rsidR="004E4862">
        <w:rPr>
          <w:color w:val="231F20"/>
        </w:rPr>
        <w:t xml:space="preserve"> </w:t>
      </w:r>
      <w:r w:rsidR="003D6CDC" w:rsidRPr="003D6CDC">
        <w:rPr>
          <w:color w:val="231F20"/>
        </w:rPr>
        <w:t>На полу комнаты цветным шнуром, ли веревкой обозначается линия. Мама с ребенком становятся друг за другом за линией. Мама предлагает «погулять по дорожке».</w:t>
      </w:r>
    </w:p>
    <w:p w14:paraId="0A03E4CB" w14:textId="299DE05A" w:rsidR="003D6CDC" w:rsidRPr="003D6CDC" w:rsidRDefault="003D6CDC" w:rsidP="004B6B5D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231F20"/>
        </w:rPr>
      </w:pPr>
      <w:r w:rsidRPr="003D6CDC">
        <w:rPr>
          <w:color w:val="231F20"/>
        </w:rPr>
        <w:t>Говорит ему слова:</w:t>
      </w:r>
    </w:p>
    <w:p w14:paraId="526CF685" w14:textId="47D21C0A" w:rsidR="003D6CDC" w:rsidRPr="003D6CDC" w:rsidRDefault="003D6CDC" w:rsidP="004B6B5D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231F20"/>
        </w:rPr>
      </w:pPr>
      <w:r w:rsidRPr="003D6CDC">
        <w:rPr>
          <w:color w:val="231F20"/>
        </w:rPr>
        <w:t>Дружно по дорожке,</w:t>
      </w:r>
    </w:p>
    <w:p w14:paraId="393A1DB0" w14:textId="771FDDC3" w:rsidR="003D6CDC" w:rsidRPr="003D6CDC" w:rsidRDefault="003D6CDC" w:rsidP="004B6B5D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231F20"/>
        </w:rPr>
      </w:pPr>
      <w:r w:rsidRPr="003D6CDC">
        <w:rPr>
          <w:color w:val="231F20"/>
        </w:rPr>
        <w:t>Дружно по дорожке</w:t>
      </w:r>
    </w:p>
    <w:p w14:paraId="0591CCD2" w14:textId="100846A3" w:rsidR="003D6CDC" w:rsidRPr="003D6CDC" w:rsidRDefault="003D6CDC" w:rsidP="004B6B5D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231F20"/>
        </w:rPr>
      </w:pPr>
      <w:r w:rsidRPr="003D6CDC">
        <w:rPr>
          <w:color w:val="231F20"/>
        </w:rPr>
        <w:t>Шагают наши ножки:</w:t>
      </w:r>
      <w:r w:rsidR="004B6B5D" w:rsidRPr="004B6B5D">
        <w:t xml:space="preserve"> </w:t>
      </w:r>
    </w:p>
    <w:p w14:paraId="456B4CA3" w14:textId="77777777" w:rsidR="003D6CDC" w:rsidRPr="003D6CDC" w:rsidRDefault="003D6CDC" w:rsidP="004B6B5D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231F20"/>
        </w:rPr>
      </w:pPr>
      <w:r w:rsidRPr="003D6CDC">
        <w:rPr>
          <w:color w:val="231F20"/>
        </w:rPr>
        <w:t>Раз, два, раз, два —</w:t>
      </w:r>
    </w:p>
    <w:p w14:paraId="4067D378" w14:textId="77777777" w:rsidR="003D6CDC" w:rsidRPr="003D6CDC" w:rsidRDefault="003D6CDC" w:rsidP="004B6B5D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231F20"/>
        </w:rPr>
      </w:pPr>
      <w:r w:rsidRPr="003D6CDC">
        <w:rPr>
          <w:color w:val="231F20"/>
        </w:rPr>
        <w:t>Шагают наши ножки.</w:t>
      </w:r>
    </w:p>
    <w:p w14:paraId="6A287CA8" w14:textId="77777777" w:rsidR="003D6CDC" w:rsidRPr="003D6CDC" w:rsidRDefault="003D6CDC" w:rsidP="004B6B5D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231F20"/>
        </w:rPr>
      </w:pPr>
      <w:r w:rsidRPr="003D6CDC">
        <w:rPr>
          <w:color w:val="231F20"/>
        </w:rPr>
        <w:t>По кочкам, по камешкам,</w:t>
      </w:r>
    </w:p>
    <w:p w14:paraId="2E431F9C" w14:textId="77777777" w:rsidR="003D6CDC" w:rsidRPr="003D6CDC" w:rsidRDefault="003D6CDC" w:rsidP="004B6B5D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231F20"/>
        </w:rPr>
      </w:pPr>
      <w:r w:rsidRPr="003D6CDC">
        <w:rPr>
          <w:color w:val="231F20"/>
        </w:rPr>
        <w:t>По кочкам, по камешкам…</w:t>
      </w:r>
    </w:p>
    <w:p w14:paraId="602070B2" w14:textId="77777777" w:rsidR="003D6CDC" w:rsidRPr="003D6CDC" w:rsidRDefault="003D6CDC" w:rsidP="004B6B5D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231F20"/>
        </w:rPr>
      </w:pPr>
      <w:r w:rsidRPr="003D6CDC">
        <w:rPr>
          <w:color w:val="231F20"/>
        </w:rPr>
        <w:t>В ямку — бух!</w:t>
      </w:r>
    </w:p>
    <w:p w14:paraId="57905260" w14:textId="2DCF2C3C" w:rsidR="003D6CDC" w:rsidRDefault="003D6CDC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3D6CDC">
        <w:rPr>
          <w:color w:val="231F20"/>
        </w:rPr>
        <w:t>Ребенок двигается за мамой вдоль линии. На слова «по кочкам, по «кочкам по маленьким пенечкам»</w:t>
      </w:r>
      <w:r w:rsidR="004E4862">
        <w:rPr>
          <w:color w:val="231F20"/>
        </w:rPr>
        <w:t xml:space="preserve"> </w:t>
      </w:r>
      <w:r w:rsidRPr="003D6CDC">
        <w:rPr>
          <w:color w:val="231F20"/>
        </w:rPr>
        <w:t>(произносят имя ребенка) шел и в ямку-бух. Они вместе прыгают на двух ногах, слегка продвигаясь вперед, руки на поясе; на слова «в ямку — бух!» садятся на корточки, руки кладут на колени. После слов мамы: «Вылезли</w:t>
      </w:r>
      <w:r w:rsidR="004E4862">
        <w:rPr>
          <w:color w:val="231F20"/>
        </w:rPr>
        <w:t xml:space="preserve"> </w:t>
      </w:r>
      <w:r w:rsidRPr="003D6CDC">
        <w:rPr>
          <w:color w:val="231F20"/>
        </w:rPr>
        <w:t>из ямки», ребенок вместе с ней встает на ноги.</w:t>
      </w:r>
    </w:p>
    <w:p w14:paraId="7FE0D103" w14:textId="718F6140" w:rsidR="004E4862" w:rsidRDefault="004E4862" w:rsidP="00CB4801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31F20"/>
        </w:rPr>
      </w:pPr>
      <w:r w:rsidRPr="002673E9">
        <w:rPr>
          <w:b/>
          <w:bCs/>
          <w:color w:val="231F20"/>
        </w:rPr>
        <w:t>Подвижная игра «Перекидай соперника».</w:t>
      </w:r>
      <w:r>
        <w:rPr>
          <w:color w:val="231F20"/>
        </w:rPr>
        <w:t xml:space="preserve"> Помещение делится на две равные части, по сигналу начинают перекидывать определенные предметы (мячи, снежки …)</w:t>
      </w:r>
      <w:r w:rsidR="002673E9">
        <w:rPr>
          <w:color w:val="231F20"/>
        </w:rPr>
        <w:t xml:space="preserve"> в течении 2 мин. Затем подсчитывают у кого меньше предметов на стороне тот и победитель.</w:t>
      </w:r>
    </w:p>
    <w:p w14:paraId="6CA31E88" w14:textId="3713CA0B" w:rsidR="002673E9" w:rsidRDefault="00423907" w:rsidP="00423907">
      <w:pPr>
        <w:pStyle w:val="headline"/>
        <w:shd w:val="clear" w:color="auto" w:fill="FFFFFF"/>
        <w:spacing w:before="0" w:beforeAutospacing="0" w:after="0" w:afterAutospacing="0" w:line="360" w:lineRule="auto"/>
        <w:jc w:val="both"/>
        <w:rPr>
          <w:color w:val="231F20"/>
        </w:rPr>
      </w:pPr>
      <w:r>
        <w:rPr>
          <w:noProof/>
        </w:rPr>
        <w:drawing>
          <wp:inline distT="0" distB="0" distL="0" distR="0" wp14:anchorId="03C8E189" wp14:editId="1894E7AE">
            <wp:extent cx="2629382" cy="1974215"/>
            <wp:effectExtent l="190500" t="190500" r="190500" b="1974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99" cy="1975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349763" wp14:editId="7A3A494F">
            <wp:extent cx="2529205" cy="1975160"/>
            <wp:effectExtent l="190500" t="190500" r="194945" b="1968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670" cy="19817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2673E9" w:rsidSect="003D566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D0BC2"/>
    <w:multiLevelType w:val="hybridMultilevel"/>
    <w:tmpl w:val="22EE8E98"/>
    <w:lvl w:ilvl="0" w:tplc="EA2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A8"/>
    <w:rsid w:val="00112FFD"/>
    <w:rsid w:val="002673E9"/>
    <w:rsid w:val="003D5663"/>
    <w:rsid w:val="003D6CDC"/>
    <w:rsid w:val="00423907"/>
    <w:rsid w:val="004B6B5D"/>
    <w:rsid w:val="004E4862"/>
    <w:rsid w:val="0063164F"/>
    <w:rsid w:val="00784767"/>
    <w:rsid w:val="009B5DA3"/>
    <w:rsid w:val="00BD44A8"/>
    <w:rsid w:val="00CB4801"/>
    <w:rsid w:val="00D154A1"/>
    <w:rsid w:val="00D4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08FE"/>
  <w15:chartTrackingRefBased/>
  <w15:docId w15:val="{58819EA1-7B9C-4D3D-A0B9-2FC4280A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4A8"/>
    <w:rPr>
      <w:b/>
      <w:bCs/>
    </w:rPr>
  </w:style>
  <w:style w:type="paragraph" w:customStyle="1" w:styleId="headline">
    <w:name w:val="headline"/>
    <w:basedOn w:val="a"/>
    <w:rsid w:val="00BD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8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2022-03-22T06:41:00Z</dcterms:created>
  <dcterms:modified xsi:type="dcterms:W3CDTF">2022-03-22T07:35:00Z</dcterms:modified>
</cp:coreProperties>
</file>